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3B" w:rsidRPr="009F547F" w:rsidRDefault="00A31846">
      <w:pPr>
        <w:rPr>
          <w:rFonts w:ascii="Times New Roman" w:hAnsi="Times New Roman" w:cs="Times New Roman"/>
          <w:b/>
          <w:sz w:val="20"/>
          <w:szCs w:val="20"/>
          <w:u w:val="single"/>
        </w:rPr>
      </w:pPr>
      <w:r w:rsidRPr="009F547F">
        <w:rPr>
          <w:rFonts w:ascii="Times New Roman" w:hAnsi="Times New Roman" w:cs="Times New Roman"/>
          <w:b/>
          <w:sz w:val="20"/>
          <w:szCs w:val="20"/>
          <w:u w:val="single"/>
        </w:rPr>
        <w:t>Problem set 2</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sz w:val="20"/>
          <w:szCs w:val="20"/>
        </w:rPr>
        <w:t>1)</w:t>
      </w:r>
      <w:r w:rsidRPr="009F547F">
        <w:rPr>
          <w:color w:val="333333"/>
          <w:sz w:val="20"/>
          <w:szCs w:val="20"/>
        </w:rPr>
        <w:t xml:space="preserve"> Expected return=risk free rate + beta*(market rate-risk free rate)</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=6+0.6*(15-6)</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This is equal to</w:t>
      </w:r>
    </w:p>
    <w:p w:rsidR="00A31846" w:rsidRPr="009F547F" w:rsidRDefault="00A31846" w:rsidP="00A31846">
      <w:pPr>
        <w:pStyle w:val="NormalWeb"/>
        <w:shd w:val="clear" w:color="auto" w:fill="FFFFFF"/>
        <w:spacing w:before="0" w:beforeAutospacing="0" w:after="0" w:afterAutospacing="0"/>
        <w:textAlignment w:val="baseline"/>
        <w:rPr>
          <w:rStyle w:val="Strong"/>
          <w:color w:val="333333"/>
          <w:sz w:val="20"/>
          <w:szCs w:val="20"/>
          <w:bdr w:val="none" w:sz="0" w:space="0" w:color="auto" w:frame="1"/>
        </w:rPr>
      </w:pPr>
      <w:r w:rsidRPr="009F547F">
        <w:rPr>
          <w:rStyle w:val="Strong"/>
          <w:color w:val="333333"/>
          <w:sz w:val="20"/>
          <w:szCs w:val="20"/>
          <w:bdr w:val="none" w:sz="0" w:space="0" w:color="auto" w:frame="1"/>
        </w:rPr>
        <w:t>=11.4%</w:t>
      </w:r>
    </w:p>
    <w:p w:rsidR="00A31846" w:rsidRPr="009F547F" w:rsidRDefault="00A31846" w:rsidP="00A31846">
      <w:pPr>
        <w:pStyle w:val="NormalWeb"/>
        <w:shd w:val="clear" w:color="auto" w:fill="FFFFFF"/>
        <w:spacing w:before="0" w:beforeAutospacing="0" w:after="0" w:afterAutospacing="0"/>
        <w:textAlignment w:val="baseline"/>
        <w:rPr>
          <w:rStyle w:val="Strong"/>
          <w:color w:val="333333"/>
          <w:sz w:val="20"/>
          <w:szCs w:val="20"/>
          <w:bdr w:val="none" w:sz="0" w:space="0" w:color="auto" w:frame="1"/>
        </w:rPr>
      </w:pP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rStyle w:val="Strong"/>
          <w:color w:val="333333"/>
          <w:sz w:val="20"/>
          <w:szCs w:val="20"/>
          <w:bdr w:val="none" w:sz="0" w:space="0" w:color="auto" w:frame="1"/>
        </w:rPr>
        <w:t>2)</w:t>
      </w:r>
      <w:r w:rsidRPr="009F547F">
        <w:rPr>
          <w:color w:val="333333"/>
          <w:sz w:val="20"/>
          <w:szCs w:val="20"/>
        </w:rPr>
        <w:t xml:space="preserve"> Beta of market portfolio is always 1 and beta of risk free security is zero.</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Hence if he invests 75% of portfolio in market portfolio weighted beta will be 60% of 1 =0.6 beta</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Balance 40% is invested in risk free security hence weighted beta will be 40%*0 =beta 0</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Therefore portfolio beta = = 0.6 (1) + 0.4 (0) = 0.6</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3) A) portfolio expected return =WaRa+WbRb+WtRt</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0.35*16+0.45*12+0.2*4=11.8%</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Expected return of the portfolio=11.8%</w:t>
      </w:r>
    </w:p>
    <w:p w:rsidR="00A31846" w:rsidRPr="009F547F" w:rsidRDefault="00A3184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Portfolio beta= 0.35*1.2+</w:t>
      </w:r>
      <w:r w:rsidR="006A0F66" w:rsidRPr="009F547F">
        <w:rPr>
          <w:color w:val="333333"/>
          <w:sz w:val="20"/>
          <w:szCs w:val="20"/>
        </w:rPr>
        <w:t>0.45*0.8+0.2*0=0.78</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Portfolio beta = 0.78</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 xml:space="preserve">B) Portfolio expected return </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Wa=140%</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 xml:space="preserve">Wt=1-140% </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Wt: 1-1.40=-0.4</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Portfolio expected return = WaRa+WtRt</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=1.4*16</w:t>
      </w:r>
      <w:r w:rsidR="009F547F" w:rsidRPr="009F547F">
        <w:rPr>
          <w:color w:val="333333"/>
          <w:sz w:val="20"/>
          <w:szCs w:val="20"/>
        </w:rPr>
        <w:t>+ (</w:t>
      </w:r>
      <w:r w:rsidRPr="009F547F">
        <w:rPr>
          <w:color w:val="333333"/>
          <w:sz w:val="20"/>
          <w:szCs w:val="20"/>
        </w:rPr>
        <w:t>-0.4)*4</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=22.4-1.6</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Portfolio expected return=20.8%</w:t>
      </w:r>
    </w:p>
    <w:p w:rsidR="006A0F66" w:rsidRPr="009F547F" w:rsidRDefault="006A0F66" w:rsidP="00A31846">
      <w:pPr>
        <w:pStyle w:val="NormalWeb"/>
        <w:shd w:val="clear" w:color="auto" w:fill="FFFFFF"/>
        <w:spacing w:before="0" w:beforeAutospacing="0" w:after="240" w:afterAutospacing="0"/>
        <w:textAlignment w:val="baseline"/>
        <w:rPr>
          <w:color w:val="333333"/>
          <w:sz w:val="20"/>
          <w:szCs w:val="20"/>
        </w:rPr>
      </w:pPr>
    </w:p>
    <w:p w:rsidR="006A0F66" w:rsidRPr="009F547F" w:rsidRDefault="006A0F66" w:rsidP="00A31846">
      <w:pPr>
        <w:pStyle w:val="NormalWeb"/>
        <w:shd w:val="clear" w:color="auto" w:fill="FFFFFF"/>
        <w:spacing w:before="0" w:beforeAutospacing="0" w:after="240" w:afterAutospacing="0"/>
        <w:textAlignment w:val="baseline"/>
        <w:rPr>
          <w:bCs/>
          <w:sz w:val="20"/>
          <w:szCs w:val="20"/>
          <w:lang/>
        </w:rPr>
      </w:pPr>
      <w:r w:rsidRPr="009F547F">
        <w:rPr>
          <w:color w:val="333333"/>
          <w:sz w:val="20"/>
          <w:szCs w:val="20"/>
        </w:rPr>
        <w:t>4)</w:t>
      </w:r>
      <w:r w:rsidRPr="009F547F">
        <w:rPr>
          <w:sz w:val="20"/>
          <w:szCs w:val="20"/>
          <w:lang/>
        </w:rPr>
        <w:t xml:space="preserve"> </w:t>
      </w:r>
      <w:r w:rsidR="005C6E13" w:rsidRPr="009F547F">
        <w:rPr>
          <w:sz w:val="20"/>
          <w:szCs w:val="20"/>
          <w:lang/>
        </w:rPr>
        <w:t>a) to</w:t>
      </w:r>
      <w:r w:rsidRPr="009F547F">
        <w:rPr>
          <w:sz w:val="20"/>
          <w:szCs w:val="20"/>
          <w:lang/>
        </w:rPr>
        <w:t xml:space="preserve"> evaluate the expected investment performance, a benchmark will be provided by the SML. </w:t>
      </w:r>
      <w:r w:rsidRPr="009F547F">
        <w:rPr>
          <w:bCs/>
          <w:sz w:val="20"/>
          <w:szCs w:val="20"/>
          <w:lang/>
        </w:rPr>
        <w:t>Therefore, the s</w:t>
      </w:r>
      <w:r w:rsidR="009F547F">
        <w:rPr>
          <w:bCs/>
          <w:sz w:val="20"/>
          <w:szCs w:val="20"/>
          <w:lang/>
        </w:rPr>
        <w:t>tatement given in the option a</w:t>
      </w:r>
      <w:r w:rsidRPr="009F547F">
        <w:rPr>
          <w:bCs/>
          <w:sz w:val="20"/>
          <w:szCs w:val="20"/>
          <w:lang/>
        </w:rPr>
        <w:t xml:space="preserve"> is </w:t>
      </w:r>
      <w:r w:rsidR="005C6E13" w:rsidRPr="009F547F">
        <w:rPr>
          <w:bCs/>
          <w:sz w:val="20"/>
          <w:szCs w:val="20"/>
          <w:lang/>
        </w:rPr>
        <w:t>true</w:t>
      </w:r>
      <w:r w:rsidRPr="009F547F">
        <w:rPr>
          <w:bCs/>
          <w:sz w:val="20"/>
          <w:szCs w:val="20"/>
          <w:lang/>
        </w:rPr>
        <w:t>.</w:t>
      </w:r>
    </w:p>
    <w:p w:rsidR="005C6E13" w:rsidRPr="009F547F" w:rsidRDefault="005C6E13" w:rsidP="005C6E13">
      <w:pPr>
        <w:pStyle w:val="NormalWeb"/>
        <w:rPr>
          <w:sz w:val="20"/>
          <w:szCs w:val="20"/>
          <w:lang/>
        </w:rPr>
      </w:pPr>
      <w:r w:rsidRPr="009F547F">
        <w:rPr>
          <w:sz w:val="20"/>
          <w:szCs w:val="20"/>
          <w:lang/>
        </w:rPr>
        <w:t>b) SML</w:t>
      </w:r>
      <w:r w:rsidR="004C334E" w:rsidRPr="009F547F">
        <w:rPr>
          <w:sz w:val="20"/>
          <w:szCs w:val="20"/>
          <w:lang/>
        </w:rPr>
        <w:t xml:space="preserve"> depicts the relationship between return on risky asset and risk associated with it. But it does not lead the investors to invest in the same risky </w:t>
      </w:r>
      <w:r w:rsidRPr="009F547F">
        <w:rPr>
          <w:sz w:val="20"/>
          <w:szCs w:val="20"/>
          <w:lang/>
        </w:rPr>
        <w:t>portfolio.</w:t>
      </w:r>
      <w:r w:rsidRPr="009F547F">
        <w:rPr>
          <w:bCs/>
          <w:sz w:val="20"/>
          <w:szCs w:val="20"/>
          <w:lang/>
        </w:rPr>
        <w:t xml:space="preserve"> Therefore</w:t>
      </w:r>
      <w:r w:rsidR="004C334E" w:rsidRPr="009F547F">
        <w:rPr>
          <w:bCs/>
          <w:sz w:val="20"/>
          <w:szCs w:val="20"/>
          <w:lang/>
        </w:rPr>
        <w:t>, the s</w:t>
      </w:r>
      <w:r w:rsidR="009F547F">
        <w:rPr>
          <w:bCs/>
          <w:sz w:val="20"/>
          <w:szCs w:val="20"/>
          <w:lang/>
        </w:rPr>
        <w:t>tatement given in the option b</w:t>
      </w:r>
      <w:r w:rsidR="004C334E" w:rsidRPr="009F547F">
        <w:rPr>
          <w:bCs/>
          <w:sz w:val="20"/>
          <w:szCs w:val="20"/>
          <w:lang/>
        </w:rPr>
        <w:t xml:space="preserve"> is False</w:t>
      </w:r>
      <w:r w:rsidR="004C334E" w:rsidRPr="009F547F">
        <w:rPr>
          <w:sz w:val="20"/>
          <w:szCs w:val="20"/>
          <w:lang/>
        </w:rPr>
        <w:t xml:space="preserve"> </w:t>
      </w:r>
    </w:p>
    <w:p w:rsidR="005C6E13" w:rsidRPr="009F547F" w:rsidRDefault="004C334E" w:rsidP="005C6E13">
      <w:pPr>
        <w:pStyle w:val="NormalWeb"/>
        <w:rPr>
          <w:sz w:val="20"/>
          <w:szCs w:val="20"/>
          <w:lang/>
        </w:rPr>
      </w:pPr>
      <w:r w:rsidRPr="009F547F">
        <w:rPr>
          <w:color w:val="333333"/>
          <w:sz w:val="20"/>
          <w:szCs w:val="20"/>
        </w:rPr>
        <w:lastRenderedPageBreak/>
        <w:t>c)</w:t>
      </w:r>
      <w:r w:rsidRPr="009F547F">
        <w:rPr>
          <w:sz w:val="20"/>
          <w:szCs w:val="20"/>
          <w:lang/>
        </w:rPr>
        <w:t xml:space="preserve"> CAPM (capital asset pricing model) shows a relationship that exists between expected return and risk. The capital asset pricing model will be represented in the SML (security market line) in the form of graphics </w:t>
      </w:r>
      <w:r w:rsidR="005C6E13" w:rsidRPr="009F547F">
        <w:rPr>
          <w:sz w:val="20"/>
          <w:szCs w:val="20"/>
          <w:lang/>
        </w:rPr>
        <w:t>representation.</w:t>
      </w:r>
      <w:r w:rsidR="005C6E13" w:rsidRPr="009F547F">
        <w:rPr>
          <w:bCs/>
          <w:sz w:val="20"/>
          <w:szCs w:val="20"/>
          <w:lang/>
        </w:rPr>
        <w:t xml:space="preserve"> Therefore</w:t>
      </w:r>
      <w:r w:rsidRPr="009F547F">
        <w:rPr>
          <w:bCs/>
          <w:sz w:val="20"/>
          <w:szCs w:val="20"/>
          <w:lang/>
        </w:rPr>
        <w:t>, the s</w:t>
      </w:r>
      <w:r w:rsidR="009F547F">
        <w:rPr>
          <w:bCs/>
          <w:sz w:val="20"/>
          <w:szCs w:val="20"/>
          <w:lang/>
        </w:rPr>
        <w:t>tatement given in the option c</w:t>
      </w:r>
      <w:r w:rsidRPr="009F547F">
        <w:rPr>
          <w:bCs/>
          <w:sz w:val="20"/>
          <w:szCs w:val="20"/>
          <w:lang/>
        </w:rPr>
        <w:t xml:space="preserve"> is </w:t>
      </w:r>
      <w:r w:rsidR="005C6E13" w:rsidRPr="009F547F">
        <w:rPr>
          <w:bCs/>
          <w:sz w:val="20"/>
          <w:szCs w:val="20"/>
          <w:lang/>
        </w:rPr>
        <w:t>true</w:t>
      </w:r>
      <w:r w:rsidRPr="009F547F">
        <w:rPr>
          <w:sz w:val="20"/>
          <w:szCs w:val="20"/>
          <w:lang/>
        </w:rPr>
        <w:t xml:space="preserve"> </w:t>
      </w:r>
    </w:p>
    <w:p w:rsidR="00C40AC8" w:rsidRPr="009F547F" w:rsidRDefault="005C6E13" w:rsidP="005C6E13">
      <w:pPr>
        <w:pStyle w:val="NormalWeb"/>
        <w:rPr>
          <w:sz w:val="20"/>
          <w:szCs w:val="20"/>
          <w:lang/>
        </w:rPr>
      </w:pPr>
      <w:r w:rsidRPr="009F547F">
        <w:rPr>
          <w:sz w:val="20"/>
          <w:szCs w:val="20"/>
          <w:lang/>
        </w:rPr>
        <w:t>d) Overpriced</w:t>
      </w:r>
      <w:r w:rsidR="00C40AC8" w:rsidRPr="009F547F">
        <w:rPr>
          <w:sz w:val="20"/>
          <w:szCs w:val="20"/>
          <w:lang/>
        </w:rPr>
        <w:t xml:space="preserve"> stocks are the stocks which earnings are not justified with the market price of the economy. These are overly priced according to their risk status or earning status. Overpriced stocks will be plotted below the SML.</w:t>
      </w:r>
    </w:p>
    <w:p w:rsidR="00C40AC8" w:rsidRPr="009F547F" w:rsidRDefault="00C40AC8" w:rsidP="005C6E13">
      <w:pPr>
        <w:pStyle w:val="NormalWeb"/>
        <w:rPr>
          <w:sz w:val="20"/>
          <w:szCs w:val="20"/>
          <w:lang/>
        </w:rPr>
      </w:pPr>
      <w:r w:rsidRPr="009F547F">
        <w:rPr>
          <w:sz w:val="20"/>
          <w:szCs w:val="20"/>
          <w:lang/>
        </w:rPr>
        <w:t>Underpriced stocks are the stocks which earnings are in excess of what should have been according to the market price. These stocks are priced below its earnings and risk. Underpriced stocks will be plotted above the SML.</w:t>
      </w:r>
    </w:p>
    <w:p w:rsidR="00C40AC8" w:rsidRPr="009F547F" w:rsidRDefault="00C40AC8" w:rsidP="004C334E">
      <w:pPr>
        <w:pStyle w:val="NormalWeb"/>
        <w:rPr>
          <w:sz w:val="20"/>
          <w:szCs w:val="20"/>
          <w:lang/>
        </w:rPr>
      </w:pPr>
      <w:r w:rsidRPr="009F547F">
        <w:rPr>
          <w:sz w:val="20"/>
          <w:szCs w:val="20"/>
          <w:lang/>
        </w:rPr>
        <w:t>If the fair return of any company is equal to the forecast return, the company/stock is said to be properly priced. Properly priced stocks will be plotted exactly on the SML.</w:t>
      </w:r>
      <w:r w:rsidR="009F547F">
        <w:rPr>
          <w:sz w:val="20"/>
          <w:szCs w:val="20"/>
          <w:lang/>
        </w:rPr>
        <w:t xml:space="preserve"> </w:t>
      </w:r>
      <w:r w:rsidR="005C6E13" w:rsidRPr="009F547F">
        <w:rPr>
          <w:bCs/>
          <w:sz w:val="20"/>
          <w:szCs w:val="20"/>
          <w:lang/>
        </w:rPr>
        <w:t>Therefore, the statement given in the option (d) is true</w:t>
      </w:r>
      <w:r w:rsidR="005C6E13" w:rsidRPr="009F547F">
        <w:rPr>
          <w:sz w:val="20"/>
          <w:szCs w:val="20"/>
          <w:lang/>
        </w:rPr>
        <w:t>.</w:t>
      </w:r>
    </w:p>
    <w:p w:rsidR="005C6E13" w:rsidRPr="009F547F" w:rsidRDefault="005C6E13" w:rsidP="005C6E13">
      <w:pPr>
        <w:pStyle w:val="NormalWeb"/>
        <w:shd w:val="clear" w:color="auto" w:fill="FFFFFF"/>
        <w:spacing w:before="0" w:beforeAutospacing="0" w:after="0" w:afterAutospacing="0"/>
        <w:textAlignment w:val="baseline"/>
        <w:rPr>
          <w:color w:val="333333"/>
          <w:sz w:val="20"/>
          <w:szCs w:val="20"/>
        </w:rPr>
      </w:pPr>
      <w:r w:rsidRPr="009F547F">
        <w:rPr>
          <w:sz w:val="20"/>
          <w:szCs w:val="20"/>
          <w:lang/>
        </w:rPr>
        <w:t>5)</w:t>
      </w:r>
      <w:r w:rsidRPr="009F547F">
        <w:rPr>
          <w:rStyle w:val="Strong"/>
          <w:color w:val="333333"/>
          <w:sz w:val="20"/>
          <w:szCs w:val="20"/>
          <w:bdr w:val="none" w:sz="0" w:space="0" w:color="auto" w:frame="1"/>
        </w:rPr>
        <w:t xml:space="preserve"> </w:t>
      </w:r>
      <w:r w:rsidRPr="009F547F">
        <w:rPr>
          <w:rStyle w:val="Strong"/>
          <w:b w:val="0"/>
          <w:color w:val="333333"/>
          <w:sz w:val="20"/>
          <w:szCs w:val="20"/>
          <w:bdr w:val="none" w:sz="0" w:space="0" w:color="auto" w:frame="1"/>
        </w:rPr>
        <w:t>ERi​=</w:t>
      </w:r>
      <w:proofErr w:type="gramStart"/>
      <w:r w:rsidRPr="009F547F">
        <w:rPr>
          <w:rStyle w:val="Strong"/>
          <w:b w:val="0"/>
          <w:color w:val="333333"/>
          <w:sz w:val="20"/>
          <w:szCs w:val="20"/>
          <w:bdr w:val="none" w:sz="0" w:space="0" w:color="auto" w:frame="1"/>
        </w:rPr>
        <w:t>Rf</w:t>
      </w:r>
      <w:proofErr w:type="gramEnd"/>
      <w:r w:rsidRPr="009F547F">
        <w:rPr>
          <w:rStyle w:val="Strong"/>
          <w:b w:val="0"/>
          <w:color w:val="333333"/>
          <w:sz w:val="20"/>
          <w:szCs w:val="20"/>
          <w:bdr w:val="none" w:sz="0" w:space="0" w:color="auto" w:frame="1"/>
        </w:rPr>
        <w:t>​+βi​(ERm​−</w:t>
      </w:r>
      <w:r w:rsidR="003642D6" w:rsidRPr="009F547F">
        <w:rPr>
          <w:rStyle w:val="Strong"/>
          <w:b w:val="0"/>
          <w:color w:val="333333"/>
          <w:sz w:val="20"/>
          <w:szCs w:val="20"/>
          <w:bdr w:val="none" w:sz="0" w:space="0" w:color="auto" w:frame="1"/>
        </w:rPr>
        <w:t>Rf)</w:t>
      </w:r>
    </w:p>
    <w:p w:rsidR="005C6E13" w:rsidRPr="009F547F" w:rsidRDefault="005C6E13" w:rsidP="005C6E13">
      <w:pPr>
        <w:pStyle w:val="NormalWeb"/>
        <w:shd w:val="clear" w:color="auto" w:fill="FFFFFF"/>
        <w:spacing w:before="0" w:beforeAutospacing="0" w:after="240" w:afterAutospacing="0"/>
        <w:textAlignment w:val="baseline"/>
        <w:rPr>
          <w:color w:val="333333"/>
          <w:sz w:val="20"/>
          <w:szCs w:val="20"/>
        </w:rPr>
      </w:pPr>
      <w:proofErr w:type="gramStart"/>
      <w:r w:rsidRPr="009F547F">
        <w:rPr>
          <w:color w:val="333333"/>
          <w:sz w:val="20"/>
          <w:szCs w:val="20"/>
        </w:rPr>
        <w:t>where</w:t>
      </w:r>
      <w:proofErr w:type="gramEnd"/>
      <w:r w:rsidRPr="009F547F">
        <w:rPr>
          <w:color w:val="333333"/>
          <w:sz w:val="20"/>
          <w:szCs w:val="20"/>
        </w:rPr>
        <w:t>:</w:t>
      </w:r>
    </w:p>
    <w:p w:rsidR="005C6E13" w:rsidRPr="009F547F" w:rsidRDefault="005C6E13" w:rsidP="005C6E13">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ERi​=expected return of investment</w:t>
      </w:r>
    </w:p>
    <w:p w:rsidR="005C6E13" w:rsidRPr="009F547F" w:rsidRDefault="005C6E13" w:rsidP="005C6E13">
      <w:pPr>
        <w:pStyle w:val="NormalWeb"/>
        <w:shd w:val="clear" w:color="auto" w:fill="FFFFFF"/>
        <w:spacing w:before="0" w:beforeAutospacing="0" w:after="240" w:afterAutospacing="0"/>
        <w:textAlignment w:val="baseline"/>
        <w:rPr>
          <w:color w:val="333333"/>
          <w:sz w:val="20"/>
          <w:szCs w:val="20"/>
        </w:rPr>
      </w:pPr>
      <w:proofErr w:type="gramStart"/>
      <w:r w:rsidRPr="009F547F">
        <w:rPr>
          <w:color w:val="333333"/>
          <w:sz w:val="20"/>
          <w:szCs w:val="20"/>
        </w:rPr>
        <w:t>Rf</w:t>
      </w:r>
      <w:proofErr w:type="gramEnd"/>
      <w:r w:rsidRPr="009F547F">
        <w:rPr>
          <w:color w:val="333333"/>
          <w:sz w:val="20"/>
          <w:szCs w:val="20"/>
        </w:rPr>
        <w:t>​=risk-free rate</w:t>
      </w:r>
    </w:p>
    <w:p w:rsidR="005C6E13" w:rsidRPr="009F547F" w:rsidRDefault="005C6E13" w:rsidP="005C6E13">
      <w:pPr>
        <w:pStyle w:val="NormalWeb"/>
        <w:shd w:val="clear" w:color="auto" w:fill="FFFFFF"/>
        <w:spacing w:before="0" w:beforeAutospacing="0" w:after="240" w:afterAutospacing="0"/>
        <w:textAlignment w:val="baseline"/>
        <w:rPr>
          <w:color w:val="333333"/>
          <w:sz w:val="20"/>
          <w:szCs w:val="20"/>
        </w:rPr>
      </w:pPr>
      <w:proofErr w:type="gramStart"/>
      <w:r w:rsidRPr="009F547F">
        <w:rPr>
          <w:color w:val="333333"/>
          <w:sz w:val="20"/>
          <w:szCs w:val="20"/>
        </w:rPr>
        <w:t>βi</w:t>
      </w:r>
      <w:proofErr w:type="gramEnd"/>
      <w:r w:rsidRPr="009F547F">
        <w:rPr>
          <w:color w:val="333333"/>
          <w:sz w:val="20"/>
          <w:szCs w:val="20"/>
        </w:rPr>
        <w:t>​=beta of the investment</w:t>
      </w:r>
    </w:p>
    <w:p w:rsidR="005C6E13" w:rsidRPr="009F547F" w:rsidRDefault="005C6E13" w:rsidP="005C6E13">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(ERm​−</w:t>
      </w:r>
      <w:r w:rsidR="003642D6" w:rsidRPr="009F547F">
        <w:rPr>
          <w:color w:val="333333"/>
          <w:sz w:val="20"/>
          <w:szCs w:val="20"/>
        </w:rPr>
        <w:t>Rf)</w:t>
      </w:r>
      <w:r w:rsidRPr="009F547F">
        <w:rPr>
          <w:color w:val="333333"/>
          <w:sz w:val="20"/>
          <w:szCs w:val="20"/>
        </w:rPr>
        <w:t>=market risk premium​</w:t>
      </w:r>
    </w:p>
    <w:p w:rsidR="005C6E13" w:rsidRPr="009F547F" w:rsidRDefault="005C6E13" w:rsidP="005C6E13">
      <w:pPr>
        <w:pStyle w:val="NormalWeb"/>
        <w:shd w:val="clear" w:color="auto" w:fill="FFFFFF"/>
        <w:spacing w:before="0" w:beforeAutospacing="0" w:after="0" w:afterAutospacing="0"/>
        <w:textAlignment w:val="baseline"/>
        <w:rPr>
          <w:color w:val="333333"/>
          <w:sz w:val="20"/>
          <w:szCs w:val="20"/>
        </w:rPr>
      </w:pPr>
      <w:r w:rsidRPr="009F547F">
        <w:rPr>
          <w:rStyle w:val="Strong"/>
          <w:b w:val="0"/>
          <w:color w:val="333333"/>
          <w:sz w:val="20"/>
          <w:szCs w:val="20"/>
          <w:bdr w:val="none" w:sz="0" w:space="0" w:color="auto" w:frame="1"/>
        </w:rPr>
        <w:t>Stock X = 5% + 0.8 (14% - 5%) = 5% + 7.2% = 12.2%</w:t>
      </w:r>
    </w:p>
    <w:p w:rsidR="005C6E13" w:rsidRPr="009F547F" w:rsidRDefault="005C6E13" w:rsidP="005C6E13">
      <w:pPr>
        <w:pStyle w:val="NormalWeb"/>
        <w:shd w:val="clear" w:color="auto" w:fill="FFFFFF"/>
        <w:spacing w:before="0" w:beforeAutospacing="0" w:after="0" w:afterAutospacing="0"/>
        <w:textAlignment w:val="baseline"/>
        <w:rPr>
          <w:color w:val="333333"/>
          <w:sz w:val="20"/>
          <w:szCs w:val="20"/>
        </w:rPr>
      </w:pPr>
      <w:r w:rsidRPr="009F547F">
        <w:rPr>
          <w:rStyle w:val="Strong"/>
          <w:b w:val="0"/>
          <w:color w:val="333333"/>
          <w:sz w:val="20"/>
          <w:szCs w:val="20"/>
          <w:bdr w:val="none" w:sz="0" w:space="0" w:color="auto" w:frame="1"/>
        </w:rPr>
        <w:t>Stock Y = 5% + 1.5 (14% - 5%) = 5% + 13.5% = 18.5%</w:t>
      </w:r>
    </w:p>
    <w:p w:rsidR="005C6E13" w:rsidRPr="009F547F" w:rsidRDefault="005C6E13" w:rsidP="005C6E13">
      <w:pPr>
        <w:pStyle w:val="NormalWeb"/>
        <w:shd w:val="clear" w:color="auto" w:fill="FFFFFF"/>
        <w:spacing w:before="0" w:beforeAutospacing="0" w:after="0" w:afterAutospacing="0"/>
        <w:textAlignment w:val="baseline"/>
        <w:rPr>
          <w:color w:val="333333"/>
          <w:sz w:val="20"/>
          <w:szCs w:val="20"/>
        </w:rPr>
      </w:pPr>
      <w:r w:rsidRPr="009F547F">
        <w:rPr>
          <w:rStyle w:val="Strong"/>
          <w:b w:val="0"/>
          <w:color w:val="333333"/>
          <w:sz w:val="20"/>
          <w:szCs w:val="20"/>
          <w:bdr w:val="none" w:sz="0" w:space="0" w:color="auto" w:frame="1"/>
        </w:rPr>
        <w:t>Alpha = Actual Rate of Return – Expected Rate of Return</w:t>
      </w:r>
    </w:p>
    <w:p w:rsidR="005C6E13" w:rsidRPr="009F547F" w:rsidRDefault="005C6E13" w:rsidP="005C6E13">
      <w:pPr>
        <w:pStyle w:val="NormalWeb"/>
        <w:shd w:val="clear" w:color="auto" w:fill="FFFFFF"/>
        <w:spacing w:before="0" w:beforeAutospacing="0" w:after="0" w:afterAutospacing="0"/>
        <w:textAlignment w:val="baseline"/>
        <w:rPr>
          <w:color w:val="333333"/>
          <w:sz w:val="20"/>
          <w:szCs w:val="20"/>
        </w:rPr>
      </w:pPr>
      <w:r w:rsidRPr="009F547F">
        <w:rPr>
          <w:rStyle w:val="Strong"/>
          <w:b w:val="0"/>
          <w:color w:val="333333"/>
          <w:sz w:val="20"/>
          <w:szCs w:val="20"/>
          <w:bdr w:val="none" w:sz="0" w:space="0" w:color="auto" w:frame="1"/>
        </w:rPr>
        <w:t>Stock X = 14% - 12.2% = 1.80%</w:t>
      </w:r>
    </w:p>
    <w:p w:rsidR="005C6E13" w:rsidRPr="009F547F" w:rsidRDefault="005C6E13" w:rsidP="005C6E13">
      <w:pPr>
        <w:pStyle w:val="NormalWeb"/>
        <w:shd w:val="clear" w:color="auto" w:fill="FFFFFF"/>
        <w:spacing w:before="0" w:beforeAutospacing="0" w:after="0" w:afterAutospacing="0"/>
        <w:textAlignment w:val="baseline"/>
        <w:rPr>
          <w:rStyle w:val="Strong"/>
          <w:b w:val="0"/>
          <w:color w:val="333333"/>
          <w:sz w:val="20"/>
          <w:szCs w:val="20"/>
          <w:bdr w:val="none" w:sz="0" w:space="0" w:color="auto" w:frame="1"/>
        </w:rPr>
      </w:pPr>
      <w:r w:rsidRPr="009F547F">
        <w:rPr>
          <w:rStyle w:val="Strong"/>
          <w:b w:val="0"/>
          <w:color w:val="333333"/>
          <w:sz w:val="20"/>
          <w:szCs w:val="20"/>
          <w:bdr w:val="none" w:sz="0" w:space="0" w:color="auto" w:frame="1"/>
        </w:rPr>
        <w:t>Stock Y = 17% - 18.5% = -1.50%</w:t>
      </w:r>
    </w:p>
    <w:p w:rsidR="003642D6" w:rsidRPr="009F547F" w:rsidRDefault="003642D6" w:rsidP="005C6E13">
      <w:pPr>
        <w:pStyle w:val="NormalWeb"/>
        <w:shd w:val="clear" w:color="auto" w:fill="FFFFFF"/>
        <w:spacing w:before="0" w:beforeAutospacing="0" w:after="0" w:afterAutospacing="0"/>
        <w:textAlignment w:val="baseline"/>
        <w:rPr>
          <w:rStyle w:val="Strong"/>
          <w:b w:val="0"/>
          <w:color w:val="333333"/>
          <w:sz w:val="20"/>
          <w:szCs w:val="20"/>
          <w:bdr w:val="none" w:sz="0" w:space="0" w:color="auto" w:frame="1"/>
        </w:rPr>
      </w:pP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rStyle w:val="Strong"/>
          <w:b w:val="0"/>
          <w:color w:val="333333"/>
          <w:sz w:val="20"/>
          <w:szCs w:val="20"/>
          <w:bdr w:val="none" w:sz="0" w:space="0" w:color="auto" w:frame="1"/>
        </w:rPr>
        <w:t xml:space="preserve">B) </w:t>
      </w:r>
      <w:proofErr w:type="gramStart"/>
      <w:r w:rsidRPr="009F547F">
        <w:rPr>
          <w:color w:val="333333"/>
          <w:sz w:val="20"/>
          <w:szCs w:val="20"/>
        </w:rPr>
        <w:t>i</w:t>
      </w:r>
      <w:proofErr w:type="gramEnd"/>
      <w:r w:rsidRPr="009F547F">
        <w:rPr>
          <w:color w:val="333333"/>
          <w:sz w:val="20"/>
          <w:szCs w:val="20"/>
        </w:rPr>
        <w:t>) A well diversified portfolio can be synonymous to the market portfolio. By adding stock A to it, we can add positive return to the portfolio and as the stock is less risky compared to the market as shown by less than 1 alpha, the risk of the portfolio will be reduced too.</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ii) Holding only one stock is always a risky approach so whoever opts for this is well aware of this fact and if that is so then holding stock Y would be more appropriate as it has a positive alpha, i.e. it beats the market return although the risk of the portfolio is higher.</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6) Expected Return = Risk-free Rate + [Beta*Market Risk Premium]</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13% = 7% + [Beta*8%]</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Beta*8% = 13% - 7%</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Beta = 6% / 8% = 0.75</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New Beta = Current Beta * 2 = 0.75 * 2 = 1.50</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Current Dividend = Current Market Price * Current Expected Rate = $40 * 0.13 = $5.2</w:t>
      </w:r>
    </w:p>
    <w:p w:rsidR="003642D6" w:rsidRPr="009F547F" w:rsidRDefault="003642D6" w:rsidP="003642D6">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New Expected Return = 7% + [1.50 * 8%] = 7% + 12% = 19%</w:t>
      </w:r>
    </w:p>
    <w:p w:rsidR="00C90795" w:rsidRPr="009F547F" w:rsidRDefault="003642D6" w:rsidP="00C90795">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t>New Price = Dividend / New Expected Return = $5.20 / 0.19 = $27.37</w:t>
      </w:r>
    </w:p>
    <w:p w:rsidR="00C90795" w:rsidRPr="009F547F" w:rsidRDefault="00C90795" w:rsidP="00C90795">
      <w:pPr>
        <w:pStyle w:val="NormalWeb"/>
        <w:shd w:val="clear" w:color="auto" w:fill="FFFFFF"/>
        <w:spacing w:before="0" w:beforeAutospacing="0" w:after="240" w:afterAutospacing="0"/>
        <w:textAlignment w:val="baseline"/>
        <w:rPr>
          <w:color w:val="333333"/>
          <w:sz w:val="20"/>
          <w:szCs w:val="20"/>
        </w:rPr>
      </w:pPr>
      <w:r w:rsidRPr="009F547F">
        <w:rPr>
          <w:color w:val="333333"/>
          <w:sz w:val="20"/>
          <w:szCs w:val="20"/>
        </w:rPr>
        <w:lastRenderedPageBreak/>
        <w:t>7) A)</w:t>
      </w:r>
      <w:r w:rsidRPr="009F547F">
        <w:rPr>
          <w:sz w:val="20"/>
          <w:szCs w:val="20"/>
          <w:lang/>
        </w:rPr>
        <w:t xml:space="preserve"> If the beta of any stock is zero, which means that there is zero systematic risk, </w:t>
      </w:r>
      <w:r w:rsidR="009F547F" w:rsidRPr="009F547F">
        <w:rPr>
          <w:sz w:val="20"/>
          <w:szCs w:val="20"/>
          <w:lang/>
        </w:rPr>
        <w:t>and then</w:t>
      </w:r>
      <w:r w:rsidRPr="009F547F">
        <w:rPr>
          <w:sz w:val="20"/>
          <w:szCs w:val="20"/>
          <w:lang/>
        </w:rPr>
        <w:t xml:space="preserve"> it would have the same expected return as that of the risk free security.</w:t>
      </w:r>
    </w:p>
    <w:p w:rsidR="00C90795" w:rsidRPr="009F547F" w:rsidRDefault="00C90795" w:rsidP="00C90795">
      <w:pPr>
        <w:pStyle w:val="NormalWeb"/>
        <w:rPr>
          <w:sz w:val="20"/>
          <w:szCs w:val="20"/>
          <w:lang/>
        </w:rPr>
      </w:pPr>
      <w:r w:rsidRPr="009F547F">
        <w:rPr>
          <w:sz w:val="20"/>
          <w:szCs w:val="20"/>
          <w:lang/>
        </w:rPr>
        <w:t>Such a stock would have no correlation with the market movements, and hence, would equate to the risk free rate of return, which is usually low. Thus, this statement is FALSE.</w:t>
      </w:r>
    </w:p>
    <w:p w:rsidR="00C90795" w:rsidRPr="009F547F" w:rsidRDefault="00C90795" w:rsidP="00C90795">
      <w:pPr>
        <w:pStyle w:val="NormalWeb"/>
        <w:rPr>
          <w:sz w:val="20"/>
          <w:szCs w:val="20"/>
          <w:lang/>
        </w:rPr>
      </w:pPr>
      <w:r w:rsidRPr="009F547F">
        <w:rPr>
          <w:color w:val="333333"/>
          <w:sz w:val="20"/>
          <w:szCs w:val="20"/>
        </w:rPr>
        <w:t>B)</w:t>
      </w:r>
      <w:r w:rsidRPr="009F547F">
        <w:rPr>
          <w:sz w:val="20"/>
          <w:szCs w:val="20"/>
          <w:lang/>
        </w:rPr>
        <w:t xml:space="preserve"> Every investor needs higher return from the investment that he makes; the CAPM says that the investor expects the return that is equal to the rate of return that a risk free security is offering plus the risk premium. So, if an investor is taking the risk, then the returns expected also would be higher.</w:t>
      </w:r>
    </w:p>
    <w:p w:rsidR="00C90795" w:rsidRPr="009F547F" w:rsidRDefault="00C90795" w:rsidP="00C90795">
      <w:pPr>
        <w:pStyle w:val="NormalWeb"/>
        <w:rPr>
          <w:sz w:val="20"/>
          <w:szCs w:val="20"/>
          <w:lang/>
        </w:rPr>
      </w:pPr>
      <w:r w:rsidRPr="009F547F">
        <w:rPr>
          <w:sz w:val="20"/>
          <w:szCs w:val="20"/>
          <w:lang/>
        </w:rPr>
        <w:t>On the contrary, highly volatile securities are risky and carry diversifiable risk as well as non-diversifiable risk with them, but an investor needs risk premium only to bear non-diversifiable risk, whereas total volatility includes the diversifiable risk also Hence, the statement is FALSE</w:t>
      </w:r>
    </w:p>
    <w:p w:rsidR="00C90795" w:rsidRPr="009F547F" w:rsidRDefault="00C90795" w:rsidP="00C90795">
      <w:pPr>
        <w:pStyle w:val="NormalWeb"/>
        <w:rPr>
          <w:sz w:val="20"/>
          <w:szCs w:val="20"/>
          <w:lang/>
        </w:rPr>
      </w:pPr>
      <w:r w:rsidRPr="009F547F">
        <w:rPr>
          <w:sz w:val="20"/>
          <w:szCs w:val="20"/>
          <w:lang/>
        </w:rPr>
        <w:t>C)</w:t>
      </w:r>
      <w:r w:rsidRPr="009F547F">
        <w:rPr>
          <w:sz w:val="20"/>
          <w:szCs w:val="20"/>
          <w:u w:val="single"/>
          <w:lang/>
        </w:rPr>
        <w:t xml:space="preserve"> </w:t>
      </w:r>
      <w:r w:rsidRPr="009F547F">
        <w:rPr>
          <w:sz w:val="20"/>
          <w:szCs w:val="20"/>
          <w:lang/>
        </w:rPr>
        <w:t>The portfolio should be 75% in market portfolio and 25% in T-bills as the beta is 0.75. So, it means that the risk is 0.75, so obviously if the risk is more, then the majority portion of the investment has to be in the market portfolio and less in risk free securities, that is, T-bill. Hence, the statement is FALSE</w:t>
      </w:r>
    </w:p>
    <w:p w:rsidR="001F1E91" w:rsidRPr="009F547F" w:rsidRDefault="00C90795" w:rsidP="001F1E91">
      <w:pPr>
        <w:pStyle w:val="NormalWeb"/>
        <w:rPr>
          <w:sz w:val="20"/>
          <w:szCs w:val="20"/>
          <w:lang/>
        </w:rPr>
      </w:pPr>
      <w:r w:rsidRPr="009F547F">
        <w:rPr>
          <w:sz w:val="20"/>
          <w:szCs w:val="20"/>
          <w:lang/>
        </w:rPr>
        <w:t>8)</w:t>
      </w:r>
      <w:r w:rsidR="001F1E91" w:rsidRPr="009F547F">
        <w:rPr>
          <w:sz w:val="20"/>
          <w:szCs w:val="20"/>
          <w:lang/>
        </w:rPr>
        <w:t xml:space="preserve"> If the CAPM is valid, then this situation will not exist as the reward to variability ratio of market is not better than portfolio A, which is impossible according to the CAPM, because prediction of the CAPM is that the market is the most efficient portfolio.</w:t>
      </w:r>
    </w:p>
    <w:p w:rsidR="001F1E91" w:rsidRPr="009F547F" w:rsidRDefault="001F1E91" w:rsidP="001F1E91">
      <w:pPr>
        <w:pStyle w:val="NormalWeb"/>
        <w:rPr>
          <w:sz w:val="20"/>
          <w:szCs w:val="20"/>
          <w:lang/>
        </w:rPr>
      </w:pPr>
      <w:r w:rsidRPr="009F547F">
        <w:rPr>
          <w:sz w:val="20"/>
          <w:szCs w:val="20"/>
          <w:lang/>
        </w:rPr>
        <w:t>The variability of portfolio A and market portfolio with the risk free portfolio is observed.</w:t>
      </w:r>
    </w:p>
    <w:p w:rsidR="001F1E91" w:rsidRPr="009F547F" w:rsidRDefault="001F1E91" w:rsidP="001F1E91">
      <w:pPr>
        <w:pStyle w:val="NormalWeb"/>
        <w:rPr>
          <w:sz w:val="20"/>
          <w:szCs w:val="20"/>
          <w:lang/>
        </w:rPr>
      </w:pPr>
      <w:r w:rsidRPr="009F547F">
        <w:rPr>
          <w:sz w:val="20"/>
          <w:szCs w:val="20"/>
          <w:lang/>
        </w:rPr>
        <w:t xml:space="preserve">It can be seen that for portfolio A is </w:t>
      </w:r>
    </w:p>
    <w:p w:rsidR="001F1E91" w:rsidRPr="009F547F" w:rsidRDefault="001F1E91" w:rsidP="001F1E91">
      <w:pPr>
        <w:pStyle w:val="NormalWeb"/>
        <w:rPr>
          <w:sz w:val="20"/>
          <w:szCs w:val="20"/>
          <w:lang/>
        </w:rPr>
      </w:pPr>
      <w:r w:rsidRPr="009F547F">
        <w:rPr>
          <w:noProof/>
          <w:sz w:val="20"/>
          <w:szCs w:val="20"/>
        </w:rPr>
        <w:drawing>
          <wp:inline distT="0" distB="0" distL="0" distR="0">
            <wp:extent cx="2619375" cy="642620"/>
            <wp:effectExtent l="0" t="0" r="9525" b="0"/>
            <wp:docPr id="1" name="Picture 1" descr="C:\Users\user\Favorites\Downloads\Solved_ If the simple CAPM is valid, which of the situations in... _ Chegg.com_files\5006-7-11P-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wnloads\Solved_ If the simple CAPM is valid, which of the situations in... _ Chegg.com_files\5006-7-11P-i1.png"/>
                    <pic:cNvPicPr>
                      <a:picLocks noChangeAspect="1" noChangeArrowheads="1"/>
                    </pic:cNvPicPr>
                  </pic:nvPicPr>
                  <pic:blipFill>
                    <a:blip r:embed="rId5"/>
                    <a:srcRect/>
                    <a:stretch>
                      <a:fillRect/>
                    </a:stretch>
                  </pic:blipFill>
                  <pic:spPr bwMode="auto">
                    <a:xfrm>
                      <a:off x="0" y="0"/>
                      <a:ext cx="2619375" cy="642620"/>
                    </a:xfrm>
                    <a:prstGeom prst="rect">
                      <a:avLst/>
                    </a:prstGeom>
                    <a:noFill/>
                    <a:ln w="9525">
                      <a:noFill/>
                      <a:miter lim="800000"/>
                      <a:headEnd/>
                      <a:tailEnd/>
                    </a:ln>
                  </pic:spPr>
                </pic:pic>
              </a:graphicData>
            </a:graphic>
          </wp:inline>
        </w:drawing>
      </w:r>
    </w:p>
    <w:p w:rsidR="001F1E91" w:rsidRPr="009F547F" w:rsidRDefault="001F1E91" w:rsidP="001F1E91">
      <w:pPr>
        <w:pStyle w:val="NormalWeb"/>
        <w:rPr>
          <w:sz w:val="20"/>
          <w:szCs w:val="20"/>
          <w:lang/>
        </w:rPr>
      </w:pPr>
      <w:r w:rsidRPr="009F547F">
        <w:rPr>
          <w:sz w:val="20"/>
          <w:szCs w:val="20"/>
          <w:lang/>
        </w:rPr>
        <w:t>The variability of portfolio of A is 0.5</w:t>
      </w:r>
    </w:p>
    <w:p w:rsidR="001F1E91" w:rsidRPr="009F547F" w:rsidRDefault="001F1E91" w:rsidP="001F1E91">
      <w:pPr>
        <w:pStyle w:val="NormalWeb"/>
        <w:rPr>
          <w:sz w:val="20"/>
          <w:szCs w:val="20"/>
          <w:lang/>
        </w:rPr>
      </w:pPr>
      <w:r w:rsidRPr="009F547F">
        <w:rPr>
          <w:sz w:val="20"/>
          <w:szCs w:val="20"/>
          <w:lang/>
        </w:rPr>
        <w:t>The Market portfolio is:</w:t>
      </w:r>
    </w:p>
    <w:p w:rsidR="001F1E91" w:rsidRPr="009F547F" w:rsidRDefault="001F1E91" w:rsidP="001F1E91">
      <w:pPr>
        <w:pStyle w:val="NormalWeb"/>
        <w:rPr>
          <w:sz w:val="20"/>
          <w:szCs w:val="20"/>
          <w:lang/>
        </w:rPr>
      </w:pPr>
      <w:r w:rsidRPr="009F547F">
        <w:rPr>
          <w:noProof/>
          <w:sz w:val="20"/>
          <w:szCs w:val="20"/>
        </w:rPr>
        <w:drawing>
          <wp:inline distT="0" distB="0" distL="0" distR="0">
            <wp:extent cx="2899410" cy="642620"/>
            <wp:effectExtent l="0" t="0" r="0" b="0"/>
            <wp:docPr id="2" name="Picture 2" descr="C:\Users\user\Favorites\Downloads\Solved_ If the simple CAPM is valid, which of the situations in... _ Chegg.com_files\5006-7-11P-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Favorites\Downloads\Solved_ If the simple CAPM is valid, which of the situations in... _ Chegg.com_files\5006-7-11P-i2.png"/>
                    <pic:cNvPicPr>
                      <a:picLocks noChangeAspect="1" noChangeArrowheads="1"/>
                    </pic:cNvPicPr>
                  </pic:nvPicPr>
                  <pic:blipFill>
                    <a:blip r:embed="rId6"/>
                    <a:srcRect/>
                    <a:stretch>
                      <a:fillRect/>
                    </a:stretch>
                  </pic:blipFill>
                  <pic:spPr bwMode="auto">
                    <a:xfrm>
                      <a:off x="0" y="0"/>
                      <a:ext cx="2899410" cy="642620"/>
                    </a:xfrm>
                    <a:prstGeom prst="rect">
                      <a:avLst/>
                    </a:prstGeom>
                    <a:noFill/>
                    <a:ln w="9525">
                      <a:noFill/>
                      <a:miter lim="800000"/>
                      <a:headEnd/>
                      <a:tailEnd/>
                    </a:ln>
                  </pic:spPr>
                </pic:pic>
              </a:graphicData>
            </a:graphic>
          </wp:inline>
        </w:drawing>
      </w:r>
    </w:p>
    <w:p w:rsidR="001F1E91" w:rsidRPr="009F547F" w:rsidRDefault="001F1E91" w:rsidP="001F1E91">
      <w:pPr>
        <w:pStyle w:val="NormalWeb"/>
        <w:rPr>
          <w:sz w:val="20"/>
          <w:szCs w:val="20"/>
          <w:lang/>
        </w:rPr>
      </w:pPr>
      <w:r w:rsidRPr="009F547F">
        <w:rPr>
          <w:sz w:val="20"/>
          <w:szCs w:val="20"/>
          <w:lang/>
        </w:rPr>
        <w:t>The variability of market portfolio is 0.33%.</w:t>
      </w:r>
    </w:p>
    <w:p w:rsidR="001F1E91" w:rsidRPr="009F547F" w:rsidRDefault="001F1E91" w:rsidP="001F1E91">
      <w:pPr>
        <w:pStyle w:val="NormalWeb"/>
        <w:rPr>
          <w:sz w:val="20"/>
          <w:szCs w:val="20"/>
          <w:lang/>
        </w:rPr>
      </w:pPr>
      <w:r w:rsidRPr="009F547F">
        <w:rPr>
          <w:sz w:val="20"/>
          <w:szCs w:val="20"/>
          <w:lang/>
        </w:rPr>
        <w:t>This proves that portfolio A will not provide a better risk tradeoff than the market portfolio.</w:t>
      </w:r>
    </w:p>
    <w:p w:rsidR="00C90795" w:rsidRPr="009F547F" w:rsidRDefault="00C90795" w:rsidP="00C90795">
      <w:pPr>
        <w:pStyle w:val="NormalWeb"/>
        <w:rPr>
          <w:sz w:val="22"/>
          <w:szCs w:val="22"/>
          <w:lang/>
        </w:rPr>
      </w:pPr>
    </w:p>
    <w:p w:rsidR="00C90795" w:rsidRDefault="00C90795" w:rsidP="00C90795">
      <w:pPr>
        <w:pStyle w:val="NormalWeb"/>
        <w:rPr>
          <w:lang/>
        </w:rPr>
      </w:pPr>
    </w:p>
    <w:p w:rsidR="003642D6" w:rsidRDefault="003642D6" w:rsidP="003642D6">
      <w:pPr>
        <w:pStyle w:val="NormalWeb"/>
        <w:shd w:val="clear" w:color="auto" w:fill="FFFFFF"/>
        <w:spacing w:before="0" w:beforeAutospacing="0" w:after="240" w:afterAutospacing="0"/>
        <w:textAlignment w:val="baseline"/>
        <w:rPr>
          <w:rFonts w:ascii="Helvetica" w:hAnsi="Helvetica"/>
          <w:color w:val="333333"/>
          <w:sz w:val="18"/>
          <w:szCs w:val="18"/>
        </w:rPr>
      </w:pPr>
    </w:p>
    <w:p w:rsidR="003642D6" w:rsidRPr="003642D6" w:rsidRDefault="003642D6" w:rsidP="005C6E13">
      <w:pPr>
        <w:pStyle w:val="NormalWeb"/>
        <w:shd w:val="clear" w:color="auto" w:fill="FFFFFF"/>
        <w:spacing w:before="0" w:beforeAutospacing="0" w:after="0" w:afterAutospacing="0"/>
        <w:textAlignment w:val="baseline"/>
        <w:rPr>
          <w:rFonts w:ascii="Helvetica" w:hAnsi="Helvetica"/>
          <w:color w:val="333333"/>
          <w:sz w:val="18"/>
          <w:szCs w:val="18"/>
        </w:rPr>
      </w:pPr>
    </w:p>
    <w:p w:rsidR="005C6E13" w:rsidRPr="005C6E13" w:rsidRDefault="005C6E13" w:rsidP="004C334E">
      <w:pPr>
        <w:pStyle w:val="NormalWeb"/>
        <w:rPr>
          <w:sz w:val="22"/>
          <w:szCs w:val="22"/>
          <w:lang/>
        </w:rPr>
      </w:pPr>
    </w:p>
    <w:p w:rsidR="004C334E" w:rsidRDefault="004C334E" w:rsidP="00A31846">
      <w:pPr>
        <w:pStyle w:val="NormalWeb"/>
        <w:shd w:val="clear" w:color="auto" w:fill="FFFFFF"/>
        <w:spacing w:before="0" w:beforeAutospacing="0" w:after="240" w:afterAutospacing="0"/>
        <w:textAlignment w:val="baseline"/>
        <w:rPr>
          <w:rFonts w:ascii="Helvetica" w:hAnsi="Helvetica"/>
          <w:color w:val="333333"/>
          <w:sz w:val="18"/>
          <w:szCs w:val="18"/>
        </w:rPr>
      </w:pPr>
    </w:p>
    <w:p w:rsidR="006A0F66" w:rsidRDefault="006A0F66" w:rsidP="00A31846">
      <w:pPr>
        <w:pStyle w:val="NormalWeb"/>
        <w:shd w:val="clear" w:color="auto" w:fill="FFFFFF"/>
        <w:spacing w:before="0" w:beforeAutospacing="0" w:after="240" w:afterAutospacing="0"/>
        <w:textAlignment w:val="baseline"/>
        <w:rPr>
          <w:rFonts w:ascii="Helvetica" w:hAnsi="Helvetica"/>
          <w:color w:val="333333"/>
          <w:sz w:val="18"/>
          <w:szCs w:val="18"/>
        </w:rPr>
      </w:pPr>
    </w:p>
    <w:p w:rsidR="006A0F66" w:rsidRDefault="006A0F66" w:rsidP="00A31846">
      <w:pPr>
        <w:pStyle w:val="NormalWeb"/>
        <w:shd w:val="clear" w:color="auto" w:fill="FFFFFF"/>
        <w:spacing w:before="0" w:beforeAutospacing="0" w:after="240" w:afterAutospacing="0"/>
        <w:textAlignment w:val="baseline"/>
        <w:rPr>
          <w:rFonts w:ascii="Helvetica" w:hAnsi="Helvetica"/>
          <w:color w:val="333333"/>
          <w:sz w:val="18"/>
          <w:szCs w:val="18"/>
        </w:rPr>
      </w:pPr>
    </w:p>
    <w:p w:rsidR="006A0F66" w:rsidRDefault="006A0F66" w:rsidP="00A31846">
      <w:pPr>
        <w:pStyle w:val="NormalWeb"/>
        <w:shd w:val="clear" w:color="auto" w:fill="FFFFFF"/>
        <w:spacing w:before="0" w:beforeAutospacing="0" w:after="240" w:afterAutospacing="0"/>
        <w:textAlignment w:val="baseline"/>
        <w:rPr>
          <w:rFonts w:ascii="Helvetica" w:hAnsi="Helvetica"/>
          <w:color w:val="333333"/>
          <w:sz w:val="18"/>
          <w:szCs w:val="18"/>
        </w:rPr>
      </w:pPr>
    </w:p>
    <w:p w:rsidR="00A31846" w:rsidRDefault="00A31846" w:rsidP="00A31846">
      <w:pPr>
        <w:pStyle w:val="NormalWeb"/>
        <w:shd w:val="clear" w:color="auto" w:fill="FFFFFF"/>
        <w:spacing w:before="0" w:beforeAutospacing="0" w:after="240" w:afterAutospacing="0"/>
        <w:textAlignment w:val="baseline"/>
        <w:rPr>
          <w:rFonts w:ascii="Helvetica" w:hAnsi="Helvetica"/>
          <w:color w:val="333333"/>
          <w:sz w:val="18"/>
          <w:szCs w:val="18"/>
        </w:rPr>
      </w:pPr>
    </w:p>
    <w:p w:rsidR="00A31846" w:rsidRDefault="00A31846" w:rsidP="00A31846">
      <w:pPr>
        <w:pStyle w:val="NormalWeb"/>
        <w:shd w:val="clear" w:color="auto" w:fill="FFFFFF"/>
        <w:spacing w:before="0" w:beforeAutospacing="0" w:after="0" w:afterAutospacing="0"/>
        <w:textAlignment w:val="baseline"/>
        <w:rPr>
          <w:rFonts w:ascii="Helvetica" w:hAnsi="Helvetica"/>
          <w:color w:val="333333"/>
          <w:sz w:val="18"/>
          <w:szCs w:val="18"/>
        </w:rPr>
      </w:pPr>
    </w:p>
    <w:p w:rsidR="00A31846" w:rsidRPr="00A31846" w:rsidRDefault="00A31846"/>
    <w:sectPr w:rsidR="00A31846" w:rsidRPr="00A31846" w:rsidSect="00B82E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303"/>
    <w:multiLevelType w:val="multilevel"/>
    <w:tmpl w:val="8312D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8510B"/>
    <w:multiLevelType w:val="multilevel"/>
    <w:tmpl w:val="AC5A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3256A"/>
    <w:multiLevelType w:val="multilevel"/>
    <w:tmpl w:val="2D2E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024C45"/>
    <w:multiLevelType w:val="multilevel"/>
    <w:tmpl w:val="8A94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180EC6"/>
    <w:multiLevelType w:val="multilevel"/>
    <w:tmpl w:val="FCD2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43410C"/>
    <w:multiLevelType w:val="multilevel"/>
    <w:tmpl w:val="483C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F35D36"/>
    <w:multiLevelType w:val="multilevel"/>
    <w:tmpl w:val="6062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31846"/>
    <w:rsid w:val="001F1E91"/>
    <w:rsid w:val="003642D6"/>
    <w:rsid w:val="004C334E"/>
    <w:rsid w:val="005C6E13"/>
    <w:rsid w:val="006A0F66"/>
    <w:rsid w:val="009F547F"/>
    <w:rsid w:val="009F7990"/>
    <w:rsid w:val="00A31846"/>
    <w:rsid w:val="00B82E3B"/>
    <w:rsid w:val="00C40AC8"/>
    <w:rsid w:val="00C90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8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846"/>
    <w:rPr>
      <w:b/>
      <w:bCs/>
    </w:rPr>
  </w:style>
  <w:style w:type="paragraph" w:styleId="BalloonText">
    <w:name w:val="Balloon Text"/>
    <w:basedOn w:val="Normal"/>
    <w:link w:val="BalloonTextChar"/>
    <w:uiPriority w:val="99"/>
    <w:semiHidden/>
    <w:unhideWhenUsed/>
    <w:rsid w:val="001F1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770181">
      <w:bodyDiv w:val="1"/>
      <w:marLeft w:val="0"/>
      <w:marRight w:val="0"/>
      <w:marTop w:val="0"/>
      <w:marBottom w:val="0"/>
      <w:divBdr>
        <w:top w:val="none" w:sz="0" w:space="0" w:color="auto"/>
        <w:left w:val="none" w:sz="0" w:space="0" w:color="auto"/>
        <w:bottom w:val="none" w:sz="0" w:space="0" w:color="auto"/>
        <w:right w:val="none" w:sz="0" w:space="0" w:color="auto"/>
      </w:divBdr>
    </w:div>
    <w:div w:id="465241931">
      <w:bodyDiv w:val="1"/>
      <w:marLeft w:val="0"/>
      <w:marRight w:val="0"/>
      <w:marTop w:val="0"/>
      <w:marBottom w:val="0"/>
      <w:divBdr>
        <w:top w:val="none" w:sz="0" w:space="0" w:color="auto"/>
        <w:left w:val="none" w:sz="0" w:space="0" w:color="auto"/>
        <w:bottom w:val="none" w:sz="0" w:space="0" w:color="auto"/>
        <w:right w:val="none" w:sz="0" w:space="0" w:color="auto"/>
      </w:divBdr>
      <w:divsChild>
        <w:div w:id="705718620">
          <w:marLeft w:val="0"/>
          <w:marRight w:val="0"/>
          <w:marTop w:val="0"/>
          <w:marBottom w:val="0"/>
          <w:divBdr>
            <w:top w:val="none" w:sz="0" w:space="0" w:color="auto"/>
            <w:left w:val="none" w:sz="0" w:space="0" w:color="auto"/>
            <w:bottom w:val="none" w:sz="0" w:space="0" w:color="auto"/>
            <w:right w:val="none" w:sz="0" w:space="0" w:color="auto"/>
          </w:divBdr>
          <w:divsChild>
            <w:div w:id="879315764">
              <w:marLeft w:val="0"/>
              <w:marRight w:val="0"/>
              <w:marTop w:val="0"/>
              <w:marBottom w:val="0"/>
              <w:divBdr>
                <w:top w:val="none" w:sz="0" w:space="0" w:color="auto"/>
                <w:left w:val="none" w:sz="0" w:space="0" w:color="auto"/>
                <w:bottom w:val="none" w:sz="0" w:space="0" w:color="auto"/>
                <w:right w:val="none" w:sz="0" w:space="0" w:color="auto"/>
              </w:divBdr>
              <w:divsChild>
                <w:div w:id="178549442">
                  <w:marLeft w:val="0"/>
                  <w:marRight w:val="0"/>
                  <w:marTop w:val="0"/>
                  <w:marBottom w:val="0"/>
                  <w:divBdr>
                    <w:top w:val="none" w:sz="0" w:space="0" w:color="auto"/>
                    <w:left w:val="none" w:sz="0" w:space="0" w:color="auto"/>
                    <w:bottom w:val="none" w:sz="0" w:space="0" w:color="auto"/>
                    <w:right w:val="none" w:sz="0" w:space="0" w:color="auto"/>
                  </w:divBdr>
                  <w:divsChild>
                    <w:div w:id="414791621">
                      <w:marLeft w:val="0"/>
                      <w:marRight w:val="0"/>
                      <w:marTop w:val="0"/>
                      <w:marBottom w:val="0"/>
                      <w:divBdr>
                        <w:top w:val="none" w:sz="0" w:space="0" w:color="auto"/>
                        <w:left w:val="none" w:sz="0" w:space="0" w:color="auto"/>
                        <w:bottom w:val="none" w:sz="0" w:space="0" w:color="auto"/>
                        <w:right w:val="none" w:sz="0" w:space="0" w:color="auto"/>
                      </w:divBdr>
                      <w:divsChild>
                        <w:div w:id="1919752331">
                          <w:marLeft w:val="0"/>
                          <w:marRight w:val="0"/>
                          <w:marTop w:val="0"/>
                          <w:marBottom w:val="0"/>
                          <w:divBdr>
                            <w:top w:val="none" w:sz="0" w:space="0" w:color="auto"/>
                            <w:left w:val="none" w:sz="0" w:space="0" w:color="auto"/>
                            <w:bottom w:val="none" w:sz="0" w:space="0" w:color="auto"/>
                            <w:right w:val="none" w:sz="0" w:space="0" w:color="auto"/>
                          </w:divBdr>
                          <w:divsChild>
                            <w:div w:id="703941176">
                              <w:marLeft w:val="0"/>
                              <w:marRight w:val="0"/>
                              <w:marTop w:val="0"/>
                              <w:marBottom w:val="0"/>
                              <w:divBdr>
                                <w:top w:val="none" w:sz="0" w:space="0" w:color="auto"/>
                                <w:left w:val="none" w:sz="0" w:space="0" w:color="auto"/>
                                <w:bottom w:val="none" w:sz="0" w:space="0" w:color="auto"/>
                                <w:right w:val="none" w:sz="0" w:space="0" w:color="auto"/>
                              </w:divBdr>
                              <w:divsChild>
                                <w:div w:id="1384018726">
                                  <w:marLeft w:val="0"/>
                                  <w:marRight w:val="0"/>
                                  <w:marTop w:val="0"/>
                                  <w:marBottom w:val="0"/>
                                  <w:divBdr>
                                    <w:top w:val="none" w:sz="0" w:space="0" w:color="auto"/>
                                    <w:left w:val="none" w:sz="0" w:space="0" w:color="auto"/>
                                    <w:bottom w:val="none" w:sz="0" w:space="0" w:color="auto"/>
                                    <w:right w:val="none" w:sz="0" w:space="0" w:color="auto"/>
                                  </w:divBdr>
                                  <w:divsChild>
                                    <w:div w:id="1171216472">
                                      <w:marLeft w:val="0"/>
                                      <w:marRight w:val="0"/>
                                      <w:marTop w:val="0"/>
                                      <w:marBottom w:val="0"/>
                                      <w:divBdr>
                                        <w:top w:val="none" w:sz="0" w:space="0" w:color="auto"/>
                                        <w:left w:val="none" w:sz="0" w:space="0" w:color="auto"/>
                                        <w:bottom w:val="none" w:sz="0" w:space="0" w:color="auto"/>
                                        <w:right w:val="none" w:sz="0" w:space="0" w:color="auto"/>
                                      </w:divBdr>
                                      <w:divsChild>
                                        <w:div w:id="512912910">
                                          <w:marLeft w:val="0"/>
                                          <w:marRight w:val="0"/>
                                          <w:marTop w:val="0"/>
                                          <w:marBottom w:val="0"/>
                                          <w:divBdr>
                                            <w:top w:val="none" w:sz="0" w:space="0" w:color="auto"/>
                                            <w:left w:val="none" w:sz="0" w:space="0" w:color="auto"/>
                                            <w:bottom w:val="none" w:sz="0" w:space="0" w:color="auto"/>
                                            <w:right w:val="none" w:sz="0" w:space="0" w:color="auto"/>
                                          </w:divBdr>
                                          <w:divsChild>
                                            <w:div w:id="1288509542">
                                              <w:marLeft w:val="0"/>
                                              <w:marRight w:val="0"/>
                                              <w:marTop w:val="0"/>
                                              <w:marBottom w:val="0"/>
                                              <w:divBdr>
                                                <w:top w:val="none" w:sz="0" w:space="0" w:color="auto"/>
                                                <w:left w:val="none" w:sz="0" w:space="0" w:color="auto"/>
                                                <w:bottom w:val="none" w:sz="0" w:space="0" w:color="auto"/>
                                                <w:right w:val="none" w:sz="0" w:space="0" w:color="auto"/>
                                              </w:divBdr>
                                              <w:divsChild>
                                                <w:div w:id="19173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947076">
      <w:bodyDiv w:val="1"/>
      <w:marLeft w:val="0"/>
      <w:marRight w:val="0"/>
      <w:marTop w:val="0"/>
      <w:marBottom w:val="0"/>
      <w:divBdr>
        <w:top w:val="none" w:sz="0" w:space="0" w:color="auto"/>
        <w:left w:val="none" w:sz="0" w:space="0" w:color="auto"/>
        <w:bottom w:val="none" w:sz="0" w:space="0" w:color="auto"/>
        <w:right w:val="none" w:sz="0" w:space="0" w:color="auto"/>
      </w:divBdr>
      <w:divsChild>
        <w:div w:id="602111770">
          <w:marLeft w:val="0"/>
          <w:marRight w:val="0"/>
          <w:marTop w:val="0"/>
          <w:marBottom w:val="0"/>
          <w:divBdr>
            <w:top w:val="none" w:sz="0" w:space="0" w:color="auto"/>
            <w:left w:val="none" w:sz="0" w:space="0" w:color="auto"/>
            <w:bottom w:val="none" w:sz="0" w:space="0" w:color="auto"/>
            <w:right w:val="none" w:sz="0" w:space="0" w:color="auto"/>
          </w:divBdr>
          <w:divsChild>
            <w:div w:id="945163342">
              <w:marLeft w:val="0"/>
              <w:marRight w:val="0"/>
              <w:marTop w:val="0"/>
              <w:marBottom w:val="0"/>
              <w:divBdr>
                <w:top w:val="none" w:sz="0" w:space="0" w:color="auto"/>
                <w:left w:val="none" w:sz="0" w:space="0" w:color="auto"/>
                <w:bottom w:val="none" w:sz="0" w:space="0" w:color="auto"/>
                <w:right w:val="none" w:sz="0" w:space="0" w:color="auto"/>
              </w:divBdr>
              <w:divsChild>
                <w:div w:id="423379677">
                  <w:marLeft w:val="0"/>
                  <w:marRight w:val="0"/>
                  <w:marTop w:val="0"/>
                  <w:marBottom w:val="0"/>
                  <w:divBdr>
                    <w:top w:val="none" w:sz="0" w:space="0" w:color="auto"/>
                    <w:left w:val="none" w:sz="0" w:space="0" w:color="auto"/>
                    <w:bottom w:val="none" w:sz="0" w:space="0" w:color="auto"/>
                    <w:right w:val="none" w:sz="0" w:space="0" w:color="auto"/>
                  </w:divBdr>
                  <w:divsChild>
                    <w:div w:id="81997387">
                      <w:marLeft w:val="0"/>
                      <w:marRight w:val="0"/>
                      <w:marTop w:val="0"/>
                      <w:marBottom w:val="0"/>
                      <w:divBdr>
                        <w:top w:val="none" w:sz="0" w:space="0" w:color="auto"/>
                        <w:left w:val="none" w:sz="0" w:space="0" w:color="auto"/>
                        <w:bottom w:val="none" w:sz="0" w:space="0" w:color="auto"/>
                        <w:right w:val="none" w:sz="0" w:space="0" w:color="auto"/>
                      </w:divBdr>
                      <w:divsChild>
                        <w:div w:id="1870020796">
                          <w:marLeft w:val="0"/>
                          <w:marRight w:val="0"/>
                          <w:marTop w:val="0"/>
                          <w:marBottom w:val="0"/>
                          <w:divBdr>
                            <w:top w:val="none" w:sz="0" w:space="0" w:color="auto"/>
                            <w:left w:val="none" w:sz="0" w:space="0" w:color="auto"/>
                            <w:bottom w:val="none" w:sz="0" w:space="0" w:color="auto"/>
                            <w:right w:val="none" w:sz="0" w:space="0" w:color="auto"/>
                          </w:divBdr>
                          <w:divsChild>
                            <w:div w:id="1312365993">
                              <w:marLeft w:val="0"/>
                              <w:marRight w:val="0"/>
                              <w:marTop w:val="0"/>
                              <w:marBottom w:val="0"/>
                              <w:divBdr>
                                <w:top w:val="none" w:sz="0" w:space="0" w:color="auto"/>
                                <w:left w:val="none" w:sz="0" w:space="0" w:color="auto"/>
                                <w:bottom w:val="none" w:sz="0" w:space="0" w:color="auto"/>
                                <w:right w:val="none" w:sz="0" w:space="0" w:color="auto"/>
                              </w:divBdr>
                              <w:divsChild>
                                <w:div w:id="1415588082">
                                  <w:marLeft w:val="0"/>
                                  <w:marRight w:val="0"/>
                                  <w:marTop w:val="0"/>
                                  <w:marBottom w:val="0"/>
                                  <w:divBdr>
                                    <w:top w:val="none" w:sz="0" w:space="0" w:color="auto"/>
                                    <w:left w:val="none" w:sz="0" w:space="0" w:color="auto"/>
                                    <w:bottom w:val="none" w:sz="0" w:space="0" w:color="auto"/>
                                    <w:right w:val="none" w:sz="0" w:space="0" w:color="auto"/>
                                  </w:divBdr>
                                  <w:divsChild>
                                    <w:div w:id="2103838195">
                                      <w:marLeft w:val="0"/>
                                      <w:marRight w:val="0"/>
                                      <w:marTop w:val="0"/>
                                      <w:marBottom w:val="0"/>
                                      <w:divBdr>
                                        <w:top w:val="none" w:sz="0" w:space="0" w:color="auto"/>
                                        <w:left w:val="none" w:sz="0" w:space="0" w:color="auto"/>
                                        <w:bottom w:val="none" w:sz="0" w:space="0" w:color="auto"/>
                                        <w:right w:val="none" w:sz="0" w:space="0" w:color="auto"/>
                                      </w:divBdr>
                                      <w:divsChild>
                                        <w:div w:id="1780251616">
                                          <w:marLeft w:val="0"/>
                                          <w:marRight w:val="0"/>
                                          <w:marTop w:val="0"/>
                                          <w:marBottom w:val="0"/>
                                          <w:divBdr>
                                            <w:top w:val="none" w:sz="0" w:space="0" w:color="auto"/>
                                            <w:left w:val="none" w:sz="0" w:space="0" w:color="auto"/>
                                            <w:bottom w:val="none" w:sz="0" w:space="0" w:color="auto"/>
                                            <w:right w:val="none" w:sz="0" w:space="0" w:color="auto"/>
                                          </w:divBdr>
                                          <w:divsChild>
                                            <w:div w:id="140463325">
                                              <w:marLeft w:val="0"/>
                                              <w:marRight w:val="0"/>
                                              <w:marTop w:val="0"/>
                                              <w:marBottom w:val="0"/>
                                              <w:divBdr>
                                                <w:top w:val="none" w:sz="0" w:space="0" w:color="auto"/>
                                                <w:left w:val="none" w:sz="0" w:space="0" w:color="auto"/>
                                                <w:bottom w:val="none" w:sz="0" w:space="0" w:color="auto"/>
                                                <w:right w:val="none" w:sz="0" w:space="0" w:color="auto"/>
                                              </w:divBdr>
                                              <w:divsChild>
                                                <w:div w:id="4739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42385">
      <w:bodyDiv w:val="1"/>
      <w:marLeft w:val="0"/>
      <w:marRight w:val="0"/>
      <w:marTop w:val="0"/>
      <w:marBottom w:val="0"/>
      <w:divBdr>
        <w:top w:val="none" w:sz="0" w:space="0" w:color="auto"/>
        <w:left w:val="none" w:sz="0" w:space="0" w:color="auto"/>
        <w:bottom w:val="none" w:sz="0" w:space="0" w:color="auto"/>
        <w:right w:val="none" w:sz="0" w:space="0" w:color="auto"/>
      </w:divBdr>
      <w:divsChild>
        <w:div w:id="1884830959">
          <w:marLeft w:val="0"/>
          <w:marRight w:val="0"/>
          <w:marTop w:val="0"/>
          <w:marBottom w:val="0"/>
          <w:divBdr>
            <w:top w:val="none" w:sz="0" w:space="0" w:color="auto"/>
            <w:left w:val="none" w:sz="0" w:space="0" w:color="auto"/>
            <w:bottom w:val="none" w:sz="0" w:space="0" w:color="auto"/>
            <w:right w:val="none" w:sz="0" w:space="0" w:color="auto"/>
          </w:divBdr>
          <w:divsChild>
            <w:div w:id="1550409637">
              <w:marLeft w:val="0"/>
              <w:marRight w:val="0"/>
              <w:marTop w:val="0"/>
              <w:marBottom w:val="0"/>
              <w:divBdr>
                <w:top w:val="none" w:sz="0" w:space="0" w:color="auto"/>
                <w:left w:val="none" w:sz="0" w:space="0" w:color="auto"/>
                <w:bottom w:val="none" w:sz="0" w:space="0" w:color="auto"/>
                <w:right w:val="none" w:sz="0" w:space="0" w:color="auto"/>
              </w:divBdr>
              <w:divsChild>
                <w:div w:id="1577594622">
                  <w:marLeft w:val="0"/>
                  <w:marRight w:val="0"/>
                  <w:marTop w:val="0"/>
                  <w:marBottom w:val="0"/>
                  <w:divBdr>
                    <w:top w:val="none" w:sz="0" w:space="0" w:color="auto"/>
                    <w:left w:val="none" w:sz="0" w:space="0" w:color="auto"/>
                    <w:bottom w:val="none" w:sz="0" w:space="0" w:color="auto"/>
                    <w:right w:val="none" w:sz="0" w:space="0" w:color="auto"/>
                  </w:divBdr>
                  <w:divsChild>
                    <w:div w:id="908807359">
                      <w:marLeft w:val="0"/>
                      <w:marRight w:val="0"/>
                      <w:marTop w:val="0"/>
                      <w:marBottom w:val="0"/>
                      <w:divBdr>
                        <w:top w:val="none" w:sz="0" w:space="0" w:color="auto"/>
                        <w:left w:val="none" w:sz="0" w:space="0" w:color="auto"/>
                        <w:bottom w:val="none" w:sz="0" w:space="0" w:color="auto"/>
                        <w:right w:val="none" w:sz="0" w:space="0" w:color="auto"/>
                      </w:divBdr>
                      <w:divsChild>
                        <w:div w:id="1917278182">
                          <w:marLeft w:val="0"/>
                          <w:marRight w:val="0"/>
                          <w:marTop w:val="0"/>
                          <w:marBottom w:val="0"/>
                          <w:divBdr>
                            <w:top w:val="none" w:sz="0" w:space="0" w:color="auto"/>
                            <w:left w:val="none" w:sz="0" w:space="0" w:color="auto"/>
                            <w:bottom w:val="none" w:sz="0" w:space="0" w:color="auto"/>
                            <w:right w:val="none" w:sz="0" w:space="0" w:color="auto"/>
                          </w:divBdr>
                          <w:divsChild>
                            <w:div w:id="555632334">
                              <w:marLeft w:val="0"/>
                              <w:marRight w:val="0"/>
                              <w:marTop w:val="0"/>
                              <w:marBottom w:val="0"/>
                              <w:divBdr>
                                <w:top w:val="none" w:sz="0" w:space="0" w:color="auto"/>
                                <w:left w:val="none" w:sz="0" w:space="0" w:color="auto"/>
                                <w:bottom w:val="none" w:sz="0" w:space="0" w:color="auto"/>
                                <w:right w:val="none" w:sz="0" w:space="0" w:color="auto"/>
                              </w:divBdr>
                              <w:divsChild>
                                <w:div w:id="2137287668">
                                  <w:marLeft w:val="0"/>
                                  <w:marRight w:val="0"/>
                                  <w:marTop w:val="0"/>
                                  <w:marBottom w:val="0"/>
                                  <w:divBdr>
                                    <w:top w:val="none" w:sz="0" w:space="0" w:color="auto"/>
                                    <w:left w:val="none" w:sz="0" w:space="0" w:color="auto"/>
                                    <w:bottom w:val="none" w:sz="0" w:space="0" w:color="auto"/>
                                    <w:right w:val="none" w:sz="0" w:space="0" w:color="auto"/>
                                  </w:divBdr>
                                  <w:divsChild>
                                    <w:div w:id="1269850099">
                                      <w:marLeft w:val="0"/>
                                      <w:marRight w:val="0"/>
                                      <w:marTop w:val="0"/>
                                      <w:marBottom w:val="0"/>
                                      <w:divBdr>
                                        <w:top w:val="none" w:sz="0" w:space="0" w:color="auto"/>
                                        <w:left w:val="none" w:sz="0" w:space="0" w:color="auto"/>
                                        <w:bottom w:val="none" w:sz="0" w:space="0" w:color="auto"/>
                                        <w:right w:val="none" w:sz="0" w:space="0" w:color="auto"/>
                                      </w:divBdr>
                                      <w:divsChild>
                                        <w:div w:id="1674796734">
                                          <w:marLeft w:val="0"/>
                                          <w:marRight w:val="0"/>
                                          <w:marTop w:val="0"/>
                                          <w:marBottom w:val="0"/>
                                          <w:divBdr>
                                            <w:top w:val="none" w:sz="0" w:space="0" w:color="auto"/>
                                            <w:left w:val="none" w:sz="0" w:space="0" w:color="auto"/>
                                            <w:bottom w:val="none" w:sz="0" w:space="0" w:color="auto"/>
                                            <w:right w:val="none" w:sz="0" w:space="0" w:color="auto"/>
                                          </w:divBdr>
                                          <w:divsChild>
                                            <w:div w:id="124546445">
                                              <w:marLeft w:val="0"/>
                                              <w:marRight w:val="0"/>
                                              <w:marTop w:val="0"/>
                                              <w:marBottom w:val="0"/>
                                              <w:divBdr>
                                                <w:top w:val="none" w:sz="0" w:space="0" w:color="auto"/>
                                                <w:left w:val="none" w:sz="0" w:space="0" w:color="auto"/>
                                                <w:bottom w:val="none" w:sz="0" w:space="0" w:color="auto"/>
                                                <w:right w:val="none" w:sz="0" w:space="0" w:color="auto"/>
                                              </w:divBdr>
                                              <w:divsChild>
                                                <w:div w:id="11972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454465">
      <w:bodyDiv w:val="1"/>
      <w:marLeft w:val="0"/>
      <w:marRight w:val="0"/>
      <w:marTop w:val="0"/>
      <w:marBottom w:val="0"/>
      <w:divBdr>
        <w:top w:val="none" w:sz="0" w:space="0" w:color="auto"/>
        <w:left w:val="none" w:sz="0" w:space="0" w:color="auto"/>
        <w:bottom w:val="none" w:sz="0" w:space="0" w:color="auto"/>
        <w:right w:val="none" w:sz="0" w:space="0" w:color="auto"/>
      </w:divBdr>
      <w:divsChild>
        <w:div w:id="359359303">
          <w:marLeft w:val="0"/>
          <w:marRight w:val="0"/>
          <w:marTop w:val="0"/>
          <w:marBottom w:val="0"/>
          <w:divBdr>
            <w:top w:val="none" w:sz="0" w:space="0" w:color="auto"/>
            <w:left w:val="none" w:sz="0" w:space="0" w:color="auto"/>
            <w:bottom w:val="none" w:sz="0" w:space="0" w:color="auto"/>
            <w:right w:val="none" w:sz="0" w:space="0" w:color="auto"/>
          </w:divBdr>
          <w:divsChild>
            <w:div w:id="593779856">
              <w:marLeft w:val="0"/>
              <w:marRight w:val="0"/>
              <w:marTop w:val="0"/>
              <w:marBottom w:val="0"/>
              <w:divBdr>
                <w:top w:val="none" w:sz="0" w:space="0" w:color="auto"/>
                <w:left w:val="none" w:sz="0" w:space="0" w:color="auto"/>
                <w:bottom w:val="none" w:sz="0" w:space="0" w:color="auto"/>
                <w:right w:val="none" w:sz="0" w:space="0" w:color="auto"/>
              </w:divBdr>
              <w:divsChild>
                <w:div w:id="1380782122">
                  <w:marLeft w:val="0"/>
                  <w:marRight w:val="0"/>
                  <w:marTop w:val="0"/>
                  <w:marBottom w:val="0"/>
                  <w:divBdr>
                    <w:top w:val="none" w:sz="0" w:space="0" w:color="auto"/>
                    <w:left w:val="none" w:sz="0" w:space="0" w:color="auto"/>
                    <w:bottom w:val="none" w:sz="0" w:space="0" w:color="auto"/>
                    <w:right w:val="none" w:sz="0" w:space="0" w:color="auto"/>
                  </w:divBdr>
                  <w:divsChild>
                    <w:div w:id="580916267">
                      <w:marLeft w:val="0"/>
                      <w:marRight w:val="0"/>
                      <w:marTop w:val="0"/>
                      <w:marBottom w:val="0"/>
                      <w:divBdr>
                        <w:top w:val="none" w:sz="0" w:space="0" w:color="auto"/>
                        <w:left w:val="none" w:sz="0" w:space="0" w:color="auto"/>
                        <w:bottom w:val="none" w:sz="0" w:space="0" w:color="auto"/>
                        <w:right w:val="none" w:sz="0" w:space="0" w:color="auto"/>
                      </w:divBdr>
                      <w:divsChild>
                        <w:div w:id="1814331208">
                          <w:marLeft w:val="0"/>
                          <w:marRight w:val="0"/>
                          <w:marTop w:val="0"/>
                          <w:marBottom w:val="0"/>
                          <w:divBdr>
                            <w:top w:val="none" w:sz="0" w:space="0" w:color="auto"/>
                            <w:left w:val="none" w:sz="0" w:space="0" w:color="auto"/>
                            <w:bottom w:val="none" w:sz="0" w:space="0" w:color="auto"/>
                            <w:right w:val="none" w:sz="0" w:space="0" w:color="auto"/>
                          </w:divBdr>
                          <w:divsChild>
                            <w:div w:id="1289969233">
                              <w:marLeft w:val="0"/>
                              <w:marRight w:val="0"/>
                              <w:marTop w:val="0"/>
                              <w:marBottom w:val="0"/>
                              <w:divBdr>
                                <w:top w:val="none" w:sz="0" w:space="0" w:color="auto"/>
                                <w:left w:val="none" w:sz="0" w:space="0" w:color="auto"/>
                                <w:bottom w:val="none" w:sz="0" w:space="0" w:color="auto"/>
                                <w:right w:val="none" w:sz="0" w:space="0" w:color="auto"/>
                              </w:divBdr>
                              <w:divsChild>
                                <w:div w:id="1536692898">
                                  <w:marLeft w:val="0"/>
                                  <w:marRight w:val="0"/>
                                  <w:marTop w:val="0"/>
                                  <w:marBottom w:val="0"/>
                                  <w:divBdr>
                                    <w:top w:val="none" w:sz="0" w:space="0" w:color="auto"/>
                                    <w:left w:val="none" w:sz="0" w:space="0" w:color="auto"/>
                                    <w:bottom w:val="none" w:sz="0" w:space="0" w:color="auto"/>
                                    <w:right w:val="none" w:sz="0" w:space="0" w:color="auto"/>
                                  </w:divBdr>
                                  <w:divsChild>
                                    <w:div w:id="1418483774">
                                      <w:marLeft w:val="0"/>
                                      <w:marRight w:val="0"/>
                                      <w:marTop w:val="0"/>
                                      <w:marBottom w:val="0"/>
                                      <w:divBdr>
                                        <w:top w:val="none" w:sz="0" w:space="0" w:color="auto"/>
                                        <w:left w:val="none" w:sz="0" w:space="0" w:color="auto"/>
                                        <w:bottom w:val="none" w:sz="0" w:space="0" w:color="auto"/>
                                        <w:right w:val="none" w:sz="0" w:space="0" w:color="auto"/>
                                      </w:divBdr>
                                      <w:divsChild>
                                        <w:div w:id="719398230">
                                          <w:marLeft w:val="0"/>
                                          <w:marRight w:val="0"/>
                                          <w:marTop w:val="0"/>
                                          <w:marBottom w:val="0"/>
                                          <w:divBdr>
                                            <w:top w:val="none" w:sz="0" w:space="0" w:color="auto"/>
                                            <w:left w:val="none" w:sz="0" w:space="0" w:color="auto"/>
                                            <w:bottom w:val="none" w:sz="0" w:space="0" w:color="auto"/>
                                            <w:right w:val="none" w:sz="0" w:space="0" w:color="auto"/>
                                          </w:divBdr>
                                          <w:divsChild>
                                            <w:div w:id="1648435817">
                                              <w:marLeft w:val="0"/>
                                              <w:marRight w:val="0"/>
                                              <w:marTop w:val="0"/>
                                              <w:marBottom w:val="0"/>
                                              <w:divBdr>
                                                <w:top w:val="none" w:sz="0" w:space="0" w:color="auto"/>
                                                <w:left w:val="none" w:sz="0" w:space="0" w:color="auto"/>
                                                <w:bottom w:val="none" w:sz="0" w:space="0" w:color="auto"/>
                                                <w:right w:val="none" w:sz="0" w:space="0" w:color="auto"/>
                                              </w:divBdr>
                                              <w:divsChild>
                                                <w:div w:id="20254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7914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537">
          <w:marLeft w:val="0"/>
          <w:marRight w:val="0"/>
          <w:marTop w:val="0"/>
          <w:marBottom w:val="0"/>
          <w:divBdr>
            <w:top w:val="none" w:sz="0" w:space="0" w:color="auto"/>
            <w:left w:val="none" w:sz="0" w:space="0" w:color="auto"/>
            <w:bottom w:val="none" w:sz="0" w:space="0" w:color="auto"/>
            <w:right w:val="none" w:sz="0" w:space="0" w:color="auto"/>
          </w:divBdr>
          <w:divsChild>
            <w:div w:id="460849965">
              <w:marLeft w:val="0"/>
              <w:marRight w:val="0"/>
              <w:marTop w:val="0"/>
              <w:marBottom w:val="0"/>
              <w:divBdr>
                <w:top w:val="none" w:sz="0" w:space="0" w:color="auto"/>
                <w:left w:val="none" w:sz="0" w:space="0" w:color="auto"/>
                <w:bottom w:val="none" w:sz="0" w:space="0" w:color="auto"/>
                <w:right w:val="none" w:sz="0" w:space="0" w:color="auto"/>
              </w:divBdr>
              <w:divsChild>
                <w:div w:id="1323630626">
                  <w:marLeft w:val="0"/>
                  <w:marRight w:val="0"/>
                  <w:marTop w:val="0"/>
                  <w:marBottom w:val="0"/>
                  <w:divBdr>
                    <w:top w:val="none" w:sz="0" w:space="0" w:color="auto"/>
                    <w:left w:val="none" w:sz="0" w:space="0" w:color="auto"/>
                    <w:bottom w:val="none" w:sz="0" w:space="0" w:color="auto"/>
                    <w:right w:val="none" w:sz="0" w:space="0" w:color="auto"/>
                  </w:divBdr>
                  <w:divsChild>
                    <w:div w:id="438140215">
                      <w:marLeft w:val="0"/>
                      <w:marRight w:val="0"/>
                      <w:marTop w:val="0"/>
                      <w:marBottom w:val="0"/>
                      <w:divBdr>
                        <w:top w:val="none" w:sz="0" w:space="0" w:color="auto"/>
                        <w:left w:val="none" w:sz="0" w:space="0" w:color="auto"/>
                        <w:bottom w:val="none" w:sz="0" w:space="0" w:color="auto"/>
                        <w:right w:val="none" w:sz="0" w:space="0" w:color="auto"/>
                      </w:divBdr>
                      <w:divsChild>
                        <w:div w:id="1936593018">
                          <w:marLeft w:val="0"/>
                          <w:marRight w:val="0"/>
                          <w:marTop w:val="0"/>
                          <w:marBottom w:val="0"/>
                          <w:divBdr>
                            <w:top w:val="none" w:sz="0" w:space="0" w:color="auto"/>
                            <w:left w:val="none" w:sz="0" w:space="0" w:color="auto"/>
                            <w:bottom w:val="none" w:sz="0" w:space="0" w:color="auto"/>
                            <w:right w:val="none" w:sz="0" w:space="0" w:color="auto"/>
                          </w:divBdr>
                          <w:divsChild>
                            <w:div w:id="1376350642">
                              <w:marLeft w:val="0"/>
                              <w:marRight w:val="0"/>
                              <w:marTop w:val="0"/>
                              <w:marBottom w:val="0"/>
                              <w:divBdr>
                                <w:top w:val="none" w:sz="0" w:space="0" w:color="auto"/>
                                <w:left w:val="none" w:sz="0" w:space="0" w:color="auto"/>
                                <w:bottom w:val="none" w:sz="0" w:space="0" w:color="auto"/>
                                <w:right w:val="none" w:sz="0" w:space="0" w:color="auto"/>
                              </w:divBdr>
                              <w:divsChild>
                                <w:div w:id="1909918669">
                                  <w:marLeft w:val="0"/>
                                  <w:marRight w:val="0"/>
                                  <w:marTop w:val="0"/>
                                  <w:marBottom w:val="0"/>
                                  <w:divBdr>
                                    <w:top w:val="none" w:sz="0" w:space="0" w:color="auto"/>
                                    <w:left w:val="none" w:sz="0" w:space="0" w:color="auto"/>
                                    <w:bottom w:val="none" w:sz="0" w:space="0" w:color="auto"/>
                                    <w:right w:val="none" w:sz="0" w:space="0" w:color="auto"/>
                                  </w:divBdr>
                                  <w:divsChild>
                                    <w:div w:id="630403936">
                                      <w:marLeft w:val="0"/>
                                      <w:marRight w:val="0"/>
                                      <w:marTop w:val="0"/>
                                      <w:marBottom w:val="0"/>
                                      <w:divBdr>
                                        <w:top w:val="none" w:sz="0" w:space="0" w:color="auto"/>
                                        <w:left w:val="none" w:sz="0" w:space="0" w:color="auto"/>
                                        <w:bottom w:val="none" w:sz="0" w:space="0" w:color="auto"/>
                                        <w:right w:val="none" w:sz="0" w:space="0" w:color="auto"/>
                                      </w:divBdr>
                                      <w:divsChild>
                                        <w:div w:id="1239097751">
                                          <w:marLeft w:val="0"/>
                                          <w:marRight w:val="0"/>
                                          <w:marTop w:val="0"/>
                                          <w:marBottom w:val="0"/>
                                          <w:divBdr>
                                            <w:top w:val="none" w:sz="0" w:space="0" w:color="auto"/>
                                            <w:left w:val="none" w:sz="0" w:space="0" w:color="auto"/>
                                            <w:bottom w:val="none" w:sz="0" w:space="0" w:color="auto"/>
                                            <w:right w:val="none" w:sz="0" w:space="0" w:color="auto"/>
                                          </w:divBdr>
                                          <w:divsChild>
                                            <w:div w:id="1732390737">
                                              <w:marLeft w:val="0"/>
                                              <w:marRight w:val="0"/>
                                              <w:marTop w:val="0"/>
                                              <w:marBottom w:val="0"/>
                                              <w:divBdr>
                                                <w:top w:val="none" w:sz="0" w:space="0" w:color="auto"/>
                                                <w:left w:val="none" w:sz="0" w:space="0" w:color="auto"/>
                                                <w:bottom w:val="none" w:sz="0" w:space="0" w:color="auto"/>
                                                <w:right w:val="none" w:sz="0" w:space="0" w:color="auto"/>
                                              </w:divBdr>
                                              <w:divsChild>
                                                <w:div w:id="5299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401361">
      <w:bodyDiv w:val="1"/>
      <w:marLeft w:val="0"/>
      <w:marRight w:val="0"/>
      <w:marTop w:val="0"/>
      <w:marBottom w:val="0"/>
      <w:divBdr>
        <w:top w:val="none" w:sz="0" w:space="0" w:color="auto"/>
        <w:left w:val="none" w:sz="0" w:space="0" w:color="auto"/>
        <w:bottom w:val="none" w:sz="0" w:space="0" w:color="auto"/>
        <w:right w:val="none" w:sz="0" w:space="0" w:color="auto"/>
      </w:divBdr>
    </w:div>
    <w:div w:id="1160150376">
      <w:bodyDiv w:val="1"/>
      <w:marLeft w:val="0"/>
      <w:marRight w:val="0"/>
      <w:marTop w:val="0"/>
      <w:marBottom w:val="0"/>
      <w:divBdr>
        <w:top w:val="none" w:sz="0" w:space="0" w:color="auto"/>
        <w:left w:val="none" w:sz="0" w:space="0" w:color="auto"/>
        <w:bottom w:val="none" w:sz="0" w:space="0" w:color="auto"/>
        <w:right w:val="none" w:sz="0" w:space="0" w:color="auto"/>
      </w:divBdr>
    </w:div>
    <w:div w:id="1391881563">
      <w:bodyDiv w:val="1"/>
      <w:marLeft w:val="0"/>
      <w:marRight w:val="0"/>
      <w:marTop w:val="0"/>
      <w:marBottom w:val="0"/>
      <w:divBdr>
        <w:top w:val="none" w:sz="0" w:space="0" w:color="auto"/>
        <w:left w:val="none" w:sz="0" w:space="0" w:color="auto"/>
        <w:bottom w:val="none" w:sz="0" w:space="0" w:color="auto"/>
        <w:right w:val="none" w:sz="0" w:space="0" w:color="auto"/>
      </w:divBdr>
    </w:div>
    <w:div w:id="1486360929">
      <w:bodyDiv w:val="1"/>
      <w:marLeft w:val="0"/>
      <w:marRight w:val="0"/>
      <w:marTop w:val="0"/>
      <w:marBottom w:val="0"/>
      <w:divBdr>
        <w:top w:val="none" w:sz="0" w:space="0" w:color="auto"/>
        <w:left w:val="none" w:sz="0" w:space="0" w:color="auto"/>
        <w:bottom w:val="none" w:sz="0" w:space="0" w:color="auto"/>
        <w:right w:val="none" w:sz="0" w:space="0" w:color="auto"/>
      </w:divBdr>
      <w:divsChild>
        <w:div w:id="585770289">
          <w:marLeft w:val="0"/>
          <w:marRight w:val="0"/>
          <w:marTop w:val="0"/>
          <w:marBottom w:val="0"/>
          <w:divBdr>
            <w:top w:val="none" w:sz="0" w:space="0" w:color="auto"/>
            <w:left w:val="none" w:sz="0" w:space="0" w:color="auto"/>
            <w:bottom w:val="none" w:sz="0" w:space="0" w:color="auto"/>
            <w:right w:val="none" w:sz="0" w:space="0" w:color="auto"/>
          </w:divBdr>
          <w:divsChild>
            <w:div w:id="1781753210">
              <w:marLeft w:val="0"/>
              <w:marRight w:val="0"/>
              <w:marTop w:val="0"/>
              <w:marBottom w:val="0"/>
              <w:divBdr>
                <w:top w:val="none" w:sz="0" w:space="0" w:color="auto"/>
                <w:left w:val="none" w:sz="0" w:space="0" w:color="auto"/>
                <w:bottom w:val="none" w:sz="0" w:space="0" w:color="auto"/>
                <w:right w:val="none" w:sz="0" w:space="0" w:color="auto"/>
              </w:divBdr>
              <w:divsChild>
                <w:div w:id="1071582568">
                  <w:marLeft w:val="0"/>
                  <w:marRight w:val="0"/>
                  <w:marTop w:val="0"/>
                  <w:marBottom w:val="0"/>
                  <w:divBdr>
                    <w:top w:val="none" w:sz="0" w:space="0" w:color="auto"/>
                    <w:left w:val="none" w:sz="0" w:space="0" w:color="auto"/>
                    <w:bottom w:val="none" w:sz="0" w:space="0" w:color="auto"/>
                    <w:right w:val="none" w:sz="0" w:space="0" w:color="auto"/>
                  </w:divBdr>
                  <w:divsChild>
                    <w:div w:id="469716415">
                      <w:marLeft w:val="0"/>
                      <w:marRight w:val="0"/>
                      <w:marTop w:val="0"/>
                      <w:marBottom w:val="0"/>
                      <w:divBdr>
                        <w:top w:val="none" w:sz="0" w:space="0" w:color="auto"/>
                        <w:left w:val="none" w:sz="0" w:space="0" w:color="auto"/>
                        <w:bottom w:val="none" w:sz="0" w:space="0" w:color="auto"/>
                        <w:right w:val="none" w:sz="0" w:space="0" w:color="auto"/>
                      </w:divBdr>
                      <w:divsChild>
                        <w:div w:id="956444125">
                          <w:marLeft w:val="0"/>
                          <w:marRight w:val="0"/>
                          <w:marTop w:val="0"/>
                          <w:marBottom w:val="0"/>
                          <w:divBdr>
                            <w:top w:val="none" w:sz="0" w:space="0" w:color="auto"/>
                            <w:left w:val="none" w:sz="0" w:space="0" w:color="auto"/>
                            <w:bottom w:val="none" w:sz="0" w:space="0" w:color="auto"/>
                            <w:right w:val="none" w:sz="0" w:space="0" w:color="auto"/>
                          </w:divBdr>
                          <w:divsChild>
                            <w:div w:id="1488739516">
                              <w:marLeft w:val="0"/>
                              <w:marRight w:val="0"/>
                              <w:marTop w:val="0"/>
                              <w:marBottom w:val="0"/>
                              <w:divBdr>
                                <w:top w:val="none" w:sz="0" w:space="0" w:color="auto"/>
                                <w:left w:val="none" w:sz="0" w:space="0" w:color="auto"/>
                                <w:bottom w:val="none" w:sz="0" w:space="0" w:color="auto"/>
                                <w:right w:val="none" w:sz="0" w:space="0" w:color="auto"/>
                              </w:divBdr>
                              <w:divsChild>
                                <w:div w:id="109932184">
                                  <w:marLeft w:val="0"/>
                                  <w:marRight w:val="0"/>
                                  <w:marTop w:val="0"/>
                                  <w:marBottom w:val="0"/>
                                  <w:divBdr>
                                    <w:top w:val="none" w:sz="0" w:space="0" w:color="auto"/>
                                    <w:left w:val="none" w:sz="0" w:space="0" w:color="auto"/>
                                    <w:bottom w:val="none" w:sz="0" w:space="0" w:color="auto"/>
                                    <w:right w:val="none" w:sz="0" w:space="0" w:color="auto"/>
                                  </w:divBdr>
                                  <w:divsChild>
                                    <w:div w:id="1191912407">
                                      <w:marLeft w:val="0"/>
                                      <w:marRight w:val="0"/>
                                      <w:marTop w:val="0"/>
                                      <w:marBottom w:val="0"/>
                                      <w:divBdr>
                                        <w:top w:val="none" w:sz="0" w:space="0" w:color="auto"/>
                                        <w:left w:val="none" w:sz="0" w:space="0" w:color="auto"/>
                                        <w:bottom w:val="none" w:sz="0" w:space="0" w:color="auto"/>
                                        <w:right w:val="none" w:sz="0" w:space="0" w:color="auto"/>
                                      </w:divBdr>
                                      <w:divsChild>
                                        <w:div w:id="1263801701">
                                          <w:marLeft w:val="0"/>
                                          <w:marRight w:val="0"/>
                                          <w:marTop w:val="0"/>
                                          <w:marBottom w:val="0"/>
                                          <w:divBdr>
                                            <w:top w:val="none" w:sz="0" w:space="0" w:color="auto"/>
                                            <w:left w:val="none" w:sz="0" w:space="0" w:color="auto"/>
                                            <w:bottom w:val="none" w:sz="0" w:space="0" w:color="auto"/>
                                            <w:right w:val="none" w:sz="0" w:space="0" w:color="auto"/>
                                          </w:divBdr>
                                          <w:divsChild>
                                            <w:div w:id="1905526943">
                                              <w:marLeft w:val="0"/>
                                              <w:marRight w:val="0"/>
                                              <w:marTop w:val="0"/>
                                              <w:marBottom w:val="0"/>
                                              <w:divBdr>
                                                <w:top w:val="none" w:sz="0" w:space="0" w:color="auto"/>
                                                <w:left w:val="none" w:sz="0" w:space="0" w:color="auto"/>
                                                <w:bottom w:val="none" w:sz="0" w:space="0" w:color="auto"/>
                                                <w:right w:val="none" w:sz="0" w:space="0" w:color="auto"/>
                                              </w:divBdr>
                                              <w:divsChild>
                                                <w:div w:id="5197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334157">
      <w:bodyDiv w:val="1"/>
      <w:marLeft w:val="0"/>
      <w:marRight w:val="0"/>
      <w:marTop w:val="0"/>
      <w:marBottom w:val="0"/>
      <w:divBdr>
        <w:top w:val="none" w:sz="0" w:space="0" w:color="auto"/>
        <w:left w:val="none" w:sz="0" w:space="0" w:color="auto"/>
        <w:bottom w:val="none" w:sz="0" w:space="0" w:color="auto"/>
        <w:right w:val="none" w:sz="0" w:space="0" w:color="auto"/>
      </w:divBdr>
      <w:divsChild>
        <w:div w:id="2081249185">
          <w:marLeft w:val="0"/>
          <w:marRight w:val="0"/>
          <w:marTop w:val="0"/>
          <w:marBottom w:val="0"/>
          <w:divBdr>
            <w:top w:val="none" w:sz="0" w:space="0" w:color="auto"/>
            <w:left w:val="none" w:sz="0" w:space="0" w:color="auto"/>
            <w:bottom w:val="none" w:sz="0" w:space="0" w:color="auto"/>
            <w:right w:val="none" w:sz="0" w:space="0" w:color="auto"/>
          </w:divBdr>
          <w:divsChild>
            <w:div w:id="564801189">
              <w:marLeft w:val="0"/>
              <w:marRight w:val="0"/>
              <w:marTop w:val="0"/>
              <w:marBottom w:val="0"/>
              <w:divBdr>
                <w:top w:val="none" w:sz="0" w:space="0" w:color="auto"/>
                <w:left w:val="none" w:sz="0" w:space="0" w:color="auto"/>
                <w:bottom w:val="none" w:sz="0" w:space="0" w:color="auto"/>
                <w:right w:val="none" w:sz="0" w:space="0" w:color="auto"/>
              </w:divBdr>
              <w:divsChild>
                <w:div w:id="1142428974">
                  <w:marLeft w:val="0"/>
                  <w:marRight w:val="0"/>
                  <w:marTop w:val="0"/>
                  <w:marBottom w:val="0"/>
                  <w:divBdr>
                    <w:top w:val="none" w:sz="0" w:space="0" w:color="auto"/>
                    <w:left w:val="none" w:sz="0" w:space="0" w:color="auto"/>
                    <w:bottom w:val="none" w:sz="0" w:space="0" w:color="auto"/>
                    <w:right w:val="none" w:sz="0" w:space="0" w:color="auto"/>
                  </w:divBdr>
                  <w:divsChild>
                    <w:div w:id="182521108">
                      <w:marLeft w:val="0"/>
                      <w:marRight w:val="0"/>
                      <w:marTop w:val="0"/>
                      <w:marBottom w:val="0"/>
                      <w:divBdr>
                        <w:top w:val="none" w:sz="0" w:space="0" w:color="auto"/>
                        <w:left w:val="none" w:sz="0" w:space="0" w:color="auto"/>
                        <w:bottom w:val="none" w:sz="0" w:space="0" w:color="auto"/>
                        <w:right w:val="none" w:sz="0" w:space="0" w:color="auto"/>
                      </w:divBdr>
                      <w:divsChild>
                        <w:div w:id="2133672978">
                          <w:marLeft w:val="0"/>
                          <w:marRight w:val="0"/>
                          <w:marTop w:val="0"/>
                          <w:marBottom w:val="0"/>
                          <w:divBdr>
                            <w:top w:val="none" w:sz="0" w:space="0" w:color="auto"/>
                            <w:left w:val="none" w:sz="0" w:space="0" w:color="auto"/>
                            <w:bottom w:val="none" w:sz="0" w:space="0" w:color="auto"/>
                            <w:right w:val="none" w:sz="0" w:space="0" w:color="auto"/>
                          </w:divBdr>
                          <w:divsChild>
                            <w:div w:id="1083340038">
                              <w:marLeft w:val="0"/>
                              <w:marRight w:val="0"/>
                              <w:marTop w:val="0"/>
                              <w:marBottom w:val="0"/>
                              <w:divBdr>
                                <w:top w:val="none" w:sz="0" w:space="0" w:color="auto"/>
                                <w:left w:val="none" w:sz="0" w:space="0" w:color="auto"/>
                                <w:bottom w:val="none" w:sz="0" w:space="0" w:color="auto"/>
                                <w:right w:val="none" w:sz="0" w:space="0" w:color="auto"/>
                              </w:divBdr>
                              <w:divsChild>
                                <w:div w:id="566653158">
                                  <w:marLeft w:val="0"/>
                                  <w:marRight w:val="0"/>
                                  <w:marTop w:val="0"/>
                                  <w:marBottom w:val="0"/>
                                  <w:divBdr>
                                    <w:top w:val="none" w:sz="0" w:space="0" w:color="auto"/>
                                    <w:left w:val="none" w:sz="0" w:space="0" w:color="auto"/>
                                    <w:bottom w:val="none" w:sz="0" w:space="0" w:color="auto"/>
                                    <w:right w:val="none" w:sz="0" w:space="0" w:color="auto"/>
                                  </w:divBdr>
                                  <w:divsChild>
                                    <w:div w:id="457799139">
                                      <w:marLeft w:val="0"/>
                                      <w:marRight w:val="0"/>
                                      <w:marTop w:val="0"/>
                                      <w:marBottom w:val="0"/>
                                      <w:divBdr>
                                        <w:top w:val="none" w:sz="0" w:space="0" w:color="auto"/>
                                        <w:left w:val="none" w:sz="0" w:space="0" w:color="auto"/>
                                        <w:bottom w:val="none" w:sz="0" w:space="0" w:color="auto"/>
                                        <w:right w:val="none" w:sz="0" w:space="0" w:color="auto"/>
                                      </w:divBdr>
                                      <w:divsChild>
                                        <w:div w:id="888028602">
                                          <w:marLeft w:val="0"/>
                                          <w:marRight w:val="0"/>
                                          <w:marTop w:val="0"/>
                                          <w:marBottom w:val="0"/>
                                          <w:divBdr>
                                            <w:top w:val="none" w:sz="0" w:space="0" w:color="auto"/>
                                            <w:left w:val="none" w:sz="0" w:space="0" w:color="auto"/>
                                            <w:bottom w:val="none" w:sz="0" w:space="0" w:color="auto"/>
                                            <w:right w:val="none" w:sz="0" w:space="0" w:color="auto"/>
                                          </w:divBdr>
                                          <w:divsChild>
                                            <w:div w:id="1261909290">
                                              <w:marLeft w:val="0"/>
                                              <w:marRight w:val="0"/>
                                              <w:marTop w:val="0"/>
                                              <w:marBottom w:val="0"/>
                                              <w:divBdr>
                                                <w:top w:val="none" w:sz="0" w:space="0" w:color="auto"/>
                                                <w:left w:val="none" w:sz="0" w:space="0" w:color="auto"/>
                                                <w:bottom w:val="none" w:sz="0" w:space="0" w:color="auto"/>
                                                <w:right w:val="none" w:sz="0" w:space="0" w:color="auto"/>
                                              </w:divBdr>
                                              <w:divsChild>
                                                <w:div w:id="948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8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2021-02-19T12:34:00Z</dcterms:created>
  <dcterms:modified xsi:type="dcterms:W3CDTF">2021-02-19T12:34:00Z</dcterms:modified>
</cp:coreProperties>
</file>